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2414" w14:textId="443043FF" w:rsidR="003C3F1A" w:rsidRPr="006B01C1" w:rsidRDefault="00D04F1D" w:rsidP="003C3F1A">
      <w:pPr>
        <w:pStyle w:val="Title"/>
        <w:rPr>
          <w:lang w:val="en-GB"/>
        </w:rPr>
      </w:pPr>
      <w:r w:rsidRPr="006B01C1">
        <w:rPr>
          <w:lang w:val="en-GB"/>
        </w:rPr>
        <w:t>Tuning electronic properties of transition metal oxides by means of redox processes</w:t>
      </w:r>
    </w:p>
    <w:p w14:paraId="76DA066E" w14:textId="77777777" w:rsidR="003C3F1A" w:rsidRPr="006B01C1" w:rsidRDefault="003C3F1A" w:rsidP="003C3F1A">
      <w:pPr>
        <w:pStyle w:val="Title"/>
        <w:rPr>
          <w:lang w:val="en-GB"/>
        </w:rPr>
      </w:pPr>
    </w:p>
    <w:p w14:paraId="2535A1C6" w14:textId="5198F892" w:rsidR="003C3F1A" w:rsidRPr="006B01C1" w:rsidRDefault="00D04F1D" w:rsidP="003C3F1A">
      <w:pPr>
        <w:pStyle w:val="Autorzy"/>
        <w:rPr>
          <w:vertAlign w:val="superscript"/>
          <w:lang w:val="en-GB"/>
        </w:rPr>
      </w:pPr>
      <w:r w:rsidRPr="006B01C1">
        <w:rPr>
          <w:caps w:val="0"/>
          <w:u w:val="single"/>
          <w:lang w:val="en-GB"/>
        </w:rPr>
        <w:t>Karol Cieślik</w:t>
      </w:r>
      <w:r w:rsidR="003C3F1A" w:rsidRPr="006B01C1">
        <w:rPr>
          <w:caps w:val="0"/>
          <w:vertAlign w:val="superscript"/>
          <w:lang w:val="en-GB"/>
        </w:rPr>
        <w:t>1,*</w:t>
      </w:r>
      <w:r w:rsidR="003C3F1A" w:rsidRPr="006B01C1">
        <w:rPr>
          <w:caps w:val="0"/>
          <w:lang w:val="en-GB"/>
        </w:rPr>
        <w:t xml:space="preserve">, </w:t>
      </w:r>
      <w:r w:rsidR="00F533A0" w:rsidRPr="006B01C1">
        <w:rPr>
          <w:caps w:val="0"/>
          <w:lang w:val="en-GB"/>
        </w:rPr>
        <w:t>Dominik Wrana</w:t>
      </w:r>
      <w:r w:rsidR="007E122B" w:rsidRPr="006B01C1">
        <w:rPr>
          <w:caps w:val="0"/>
          <w:vertAlign w:val="superscript"/>
          <w:lang w:val="en-GB"/>
        </w:rPr>
        <w:t>1</w:t>
      </w:r>
      <w:r w:rsidR="00F533A0" w:rsidRPr="006B01C1">
        <w:rPr>
          <w:caps w:val="0"/>
          <w:lang w:val="en-GB"/>
        </w:rPr>
        <w:t>, Konrad Szajna</w:t>
      </w:r>
      <w:r w:rsidR="007E122B" w:rsidRPr="006B01C1">
        <w:rPr>
          <w:caps w:val="0"/>
          <w:vertAlign w:val="superscript"/>
          <w:lang w:val="en-GB"/>
        </w:rPr>
        <w:t>1</w:t>
      </w:r>
      <w:r w:rsidR="00F533A0" w:rsidRPr="006B01C1">
        <w:rPr>
          <w:caps w:val="0"/>
          <w:lang w:val="en-GB"/>
        </w:rPr>
        <w:t>, Wojciech Bełza</w:t>
      </w:r>
      <w:r w:rsidR="007E122B" w:rsidRPr="006B01C1">
        <w:rPr>
          <w:caps w:val="0"/>
          <w:vertAlign w:val="superscript"/>
          <w:lang w:val="en-GB"/>
        </w:rPr>
        <w:t>1</w:t>
      </w:r>
      <w:r w:rsidR="00F533A0" w:rsidRPr="006B01C1">
        <w:rPr>
          <w:caps w:val="0"/>
          <w:lang w:val="en-GB"/>
        </w:rPr>
        <w:t xml:space="preserve">, </w:t>
      </w:r>
      <w:proofErr w:type="spellStart"/>
      <w:r w:rsidR="007E122B" w:rsidRPr="006B01C1">
        <w:rPr>
          <w:caps w:val="0"/>
          <w:lang w:val="en-GB"/>
        </w:rPr>
        <w:t>Benedykt</w:t>
      </w:r>
      <w:proofErr w:type="spellEnd"/>
      <w:r w:rsidR="007E122B" w:rsidRPr="006B01C1">
        <w:rPr>
          <w:caps w:val="0"/>
          <w:lang w:val="en-GB"/>
        </w:rPr>
        <w:t xml:space="preserve"> R. Jany</w:t>
      </w:r>
      <w:r w:rsidR="007E122B" w:rsidRPr="006B01C1">
        <w:rPr>
          <w:caps w:val="0"/>
          <w:vertAlign w:val="superscript"/>
          <w:lang w:val="en-GB"/>
        </w:rPr>
        <w:t>1</w:t>
      </w:r>
      <w:r w:rsidR="007E122B" w:rsidRPr="006B01C1">
        <w:rPr>
          <w:caps w:val="0"/>
          <w:lang w:val="en-GB"/>
        </w:rPr>
        <w:t xml:space="preserve">, </w:t>
      </w:r>
      <w:r w:rsidR="00F533A0" w:rsidRPr="006B01C1">
        <w:rPr>
          <w:caps w:val="0"/>
          <w:lang w:val="en-GB"/>
        </w:rPr>
        <w:t>Maciej Rogala</w:t>
      </w:r>
      <w:r w:rsidR="007E122B" w:rsidRPr="006B01C1">
        <w:rPr>
          <w:caps w:val="0"/>
          <w:vertAlign w:val="superscript"/>
          <w:lang w:val="en-GB"/>
        </w:rPr>
        <w:t>2</w:t>
      </w:r>
      <w:r w:rsidR="00F533A0" w:rsidRPr="006B01C1">
        <w:rPr>
          <w:caps w:val="0"/>
          <w:lang w:val="en-GB"/>
        </w:rPr>
        <w:t>, Christian Rodenb</w:t>
      </w:r>
      <w:r w:rsidR="00CC286C" w:rsidRPr="006B01C1">
        <w:rPr>
          <w:caps w:val="0"/>
          <w:lang w:val="en-GB"/>
        </w:rPr>
        <w:t>ü</w:t>
      </w:r>
      <w:r w:rsidR="00F533A0" w:rsidRPr="006B01C1">
        <w:rPr>
          <w:caps w:val="0"/>
          <w:lang w:val="en-GB"/>
        </w:rPr>
        <w:t>cher</w:t>
      </w:r>
      <w:r w:rsidR="007E122B" w:rsidRPr="006B01C1">
        <w:rPr>
          <w:caps w:val="0"/>
          <w:vertAlign w:val="superscript"/>
          <w:lang w:val="en-GB"/>
        </w:rPr>
        <w:t>3</w:t>
      </w:r>
      <w:r w:rsidR="00F533A0" w:rsidRPr="006B01C1">
        <w:rPr>
          <w:caps w:val="0"/>
          <w:lang w:val="en-GB"/>
        </w:rPr>
        <w:t xml:space="preserve">, </w:t>
      </w:r>
      <w:proofErr w:type="spellStart"/>
      <w:r w:rsidR="00F533A0" w:rsidRPr="006B01C1">
        <w:rPr>
          <w:caps w:val="0"/>
          <w:lang w:val="en-GB"/>
        </w:rPr>
        <w:t>Paweł</w:t>
      </w:r>
      <w:proofErr w:type="spellEnd"/>
      <w:r w:rsidR="00F533A0" w:rsidRPr="006B01C1">
        <w:rPr>
          <w:caps w:val="0"/>
          <w:lang w:val="en-GB"/>
        </w:rPr>
        <w:t xml:space="preserve"> Dąbczyński</w:t>
      </w:r>
      <w:r w:rsidR="007E122B" w:rsidRPr="006B01C1">
        <w:rPr>
          <w:caps w:val="0"/>
          <w:vertAlign w:val="superscript"/>
          <w:lang w:val="en-GB"/>
        </w:rPr>
        <w:t>1</w:t>
      </w:r>
      <w:r w:rsidR="00F533A0" w:rsidRPr="006B01C1">
        <w:rPr>
          <w:caps w:val="0"/>
          <w:lang w:val="en-GB"/>
        </w:rPr>
        <w:t xml:space="preserve">, </w:t>
      </w:r>
      <w:r w:rsidR="007E122B" w:rsidRPr="006B01C1">
        <w:rPr>
          <w:caps w:val="0"/>
          <w:lang w:val="en-GB"/>
        </w:rPr>
        <w:t xml:space="preserve"> Krzysztof Szot</w:t>
      </w:r>
      <w:r w:rsidR="007E122B" w:rsidRPr="006B01C1">
        <w:rPr>
          <w:caps w:val="0"/>
          <w:vertAlign w:val="superscript"/>
          <w:lang w:val="en-GB"/>
        </w:rPr>
        <w:t>4</w:t>
      </w:r>
      <w:r w:rsidR="007E122B" w:rsidRPr="006B01C1">
        <w:rPr>
          <w:caps w:val="0"/>
          <w:lang w:val="en-GB"/>
        </w:rPr>
        <w:t>, Franciszek Krok</w:t>
      </w:r>
      <w:r w:rsidR="007E122B" w:rsidRPr="006B01C1">
        <w:rPr>
          <w:caps w:val="0"/>
          <w:vertAlign w:val="superscript"/>
          <w:lang w:val="en-GB"/>
        </w:rPr>
        <w:t>1</w:t>
      </w:r>
    </w:p>
    <w:p w14:paraId="158BED7E" w14:textId="070CA3A1" w:rsidR="003C3F1A" w:rsidRPr="006B01C1" w:rsidRDefault="003C3F1A" w:rsidP="003C3F1A">
      <w:pPr>
        <w:pStyle w:val="Heading1"/>
        <w:tabs>
          <w:tab w:val="clear" w:pos="284"/>
        </w:tabs>
        <w:spacing w:line="240" w:lineRule="auto"/>
        <w:rPr>
          <w:b w:val="0"/>
          <w:bCs w:val="0"/>
          <w:lang w:val="en-GB"/>
        </w:rPr>
      </w:pPr>
      <w:r w:rsidRPr="006B01C1">
        <w:rPr>
          <w:b w:val="0"/>
          <w:bCs w:val="0"/>
          <w:vertAlign w:val="superscript"/>
          <w:lang w:val="en-GB"/>
        </w:rPr>
        <w:t>1</w:t>
      </w:r>
      <w:r w:rsidRPr="006B01C1">
        <w:rPr>
          <w:b w:val="0"/>
          <w:bCs w:val="0"/>
          <w:lang w:val="en-GB"/>
        </w:rPr>
        <w:t xml:space="preserve">M. </w:t>
      </w:r>
      <w:proofErr w:type="spellStart"/>
      <w:r w:rsidRPr="006B01C1">
        <w:rPr>
          <w:b w:val="0"/>
          <w:bCs w:val="0"/>
          <w:lang w:val="en-GB"/>
        </w:rPr>
        <w:t>Smoluchowski</w:t>
      </w:r>
      <w:proofErr w:type="spellEnd"/>
      <w:r w:rsidR="006B01C1" w:rsidRPr="006B01C1">
        <w:rPr>
          <w:b w:val="0"/>
          <w:bCs w:val="0"/>
          <w:lang w:val="en-GB"/>
        </w:rPr>
        <w:t xml:space="preserve"> Institute of Physics</w:t>
      </w:r>
      <w:r w:rsidRPr="006B01C1">
        <w:rPr>
          <w:b w:val="0"/>
          <w:bCs w:val="0"/>
          <w:lang w:val="en-GB"/>
        </w:rPr>
        <w:t xml:space="preserve">, </w:t>
      </w:r>
      <w:r w:rsidR="00262524" w:rsidRPr="006B01C1">
        <w:rPr>
          <w:b w:val="0"/>
          <w:bCs w:val="0"/>
          <w:lang w:val="en-GB"/>
        </w:rPr>
        <w:t>Jagiellonian University</w:t>
      </w:r>
      <w:r w:rsidRPr="006B01C1">
        <w:rPr>
          <w:b w:val="0"/>
          <w:bCs w:val="0"/>
          <w:lang w:val="en-GB"/>
        </w:rPr>
        <w:t>, Kraków</w:t>
      </w:r>
    </w:p>
    <w:p w14:paraId="3422B5F8" w14:textId="3602509F" w:rsidR="003C3F1A" w:rsidRPr="006B01C1" w:rsidRDefault="003C3F1A" w:rsidP="003C3F1A">
      <w:pPr>
        <w:jc w:val="center"/>
        <w:rPr>
          <w:lang w:val="en-GB"/>
        </w:rPr>
      </w:pPr>
      <w:r w:rsidRPr="006B01C1">
        <w:rPr>
          <w:vertAlign w:val="superscript"/>
          <w:lang w:val="en-GB"/>
        </w:rPr>
        <w:t>2</w:t>
      </w:r>
      <w:r w:rsidR="00673BD5" w:rsidRPr="00673BD5">
        <w:rPr>
          <w:lang w:val="en-GB"/>
        </w:rPr>
        <w:t xml:space="preserve">Physics and Applied Informatics </w:t>
      </w:r>
      <w:r w:rsidR="00B54935">
        <w:rPr>
          <w:lang w:val="en-GB"/>
        </w:rPr>
        <w:t>Faculty</w:t>
      </w:r>
      <w:r w:rsidR="00A7028B" w:rsidRPr="006B01C1">
        <w:rPr>
          <w:lang w:val="en-GB"/>
        </w:rPr>
        <w:t xml:space="preserve">, </w:t>
      </w:r>
      <w:r w:rsidR="005C120E" w:rsidRPr="006B01C1">
        <w:rPr>
          <w:lang w:val="en-GB"/>
        </w:rPr>
        <w:t>The University of</w:t>
      </w:r>
      <w:r w:rsidRPr="006B01C1">
        <w:rPr>
          <w:lang w:val="en-GB"/>
        </w:rPr>
        <w:t xml:space="preserve"> </w:t>
      </w:r>
      <w:proofErr w:type="spellStart"/>
      <w:r w:rsidR="00A7028B" w:rsidRPr="006B01C1">
        <w:rPr>
          <w:lang w:val="en-GB"/>
        </w:rPr>
        <w:t>Łód</w:t>
      </w:r>
      <w:r w:rsidR="005C120E" w:rsidRPr="006B01C1">
        <w:rPr>
          <w:lang w:val="en-GB"/>
        </w:rPr>
        <w:t>ź</w:t>
      </w:r>
      <w:proofErr w:type="spellEnd"/>
      <w:r w:rsidR="0036615C" w:rsidRPr="006B01C1">
        <w:rPr>
          <w:lang w:val="en-GB"/>
        </w:rPr>
        <w:t xml:space="preserve">, </w:t>
      </w:r>
      <w:proofErr w:type="spellStart"/>
      <w:r w:rsidR="0036615C" w:rsidRPr="006B01C1">
        <w:rPr>
          <w:lang w:val="en-GB"/>
        </w:rPr>
        <w:t>Łódź</w:t>
      </w:r>
      <w:proofErr w:type="spellEnd"/>
    </w:p>
    <w:p w14:paraId="65AFBBAE" w14:textId="11DBA181" w:rsidR="00D127A8" w:rsidRPr="006B01C1" w:rsidRDefault="00F34683" w:rsidP="00D127A8">
      <w:pPr>
        <w:jc w:val="center"/>
        <w:rPr>
          <w:lang w:val="en-GB"/>
        </w:rPr>
      </w:pPr>
      <w:r w:rsidRPr="006B01C1">
        <w:rPr>
          <w:vertAlign w:val="superscript"/>
          <w:lang w:val="en-GB"/>
        </w:rPr>
        <w:t>3</w:t>
      </w:r>
      <w:r w:rsidRPr="006B01C1">
        <w:rPr>
          <w:lang w:val="en-GB"/>
        </w:rPr>
        <w:t xml:space="preserve">Institute of Energy and Climate Research (IEK-14), </w:t>
      </w:r>
      <w:proofErr w:type="spellStart"/>
      <w:r w:rsidRPr="006B01C1">
        <w:rPr>
          <w:lang w:val="en-GB"/>
        </w:rPr>
        <w:t>Forschungszentrum</w:t>
      </w:r>
      <w:proofErr w:type="spellEnd"/>
      <w:r w:rsidRPr="006B01C1">
        <w:rPr>
          <w:lang w:val="en-GB"/>
        </w:rPr>
        <w:t xml:space="preserve"> </w:t>
      </w:r>
      <w:proofErr w:type="spellStart"/>
      <w:r w:rsidRPr="006B01C1">
        <w:rPr>
          <w:lang w:val="en-GB"/>
        </w:rPr>
        <w:t>Jülich</w:t>
      </w:r>
      <w:proofErr w:type="spellEnd"/>
      <w:r w:rsidRPr="006B01C1">
        <w:rPr>
          <w:lang w:val="en-GB"/>
        </w:rPr>
        <w:t xml:space="preserve">, </w:t>
      </w:r>
      <w:proofErr w:type="spellStart"/>
      <w:r w:rsidRPr="006B01C1">
        <w:rPr>
          <w:lang w:val="en-GB"/>
        </w:rPr>
        <w:t>Jülich</w:t>
      </w:r>
      <w:proofErr w:type="spellEnd"/>
      <w:r w:rsidRPr="006B01C1">
        <w:rPr>
          <w:lang w:val="en-GB"/>
        </w:rPr>
        <w:t>, German</w:t>
      </w:r>
      <w:r w:rsidR="00262524" w:rsidRPr="006B01C1">
        <w:rPr>
          <w:lang w:val="en-GB"/>
        </w:rPr>
        <w:t>y</w:t>
      </w:r>
    </w:p>
    <w:p w14:paraId="5CA83F82" w14:textId="4229E081" w:rsidR="00D127A8" w:rsidRPr="006B01C1" w:rsidRDefault="00B63A66" w:rsidP="00F22933">
      <w:pPr>
        <w:jc w:val="center"/>
        <w:rPr>
          <w:lang w:val="en-GB"/>
        </w:rPr>
      </w:pPr>
      <w:r w:rsidRPr="006B01C1">
        <w:rPr>
          <w:vertAlign w:val="superscript"/>
          <w:lang w:val="en-GB"/>
        </w:rPr>
        <w:t>4</w:t>
      </w:r>
      <w:r w:rsidR="002D7434" w:rsidRPr="006B01C1">
        <w:rPr>
          <w:lang w:val="en-GB"/>
        </w:rPr>
        <w:t>aixACCT Systems GmbH, 52068, Aachen, Germany</w:t>
      </w:r>
    </w:p>
    <w:p w14:paraId="32ABB19A" w14:textId="77777777" w:rsidR="003C3F1A" w:rsidRPr="006B01C1" w:rsidRDefault="003C3F1A" w:rsidP="003C3F1A">
      <w:pPr>
        <w:pStyle w:val="Heading1"/>
        <w:tabs>
          <w:tab w:val="clear" w:pos="284"/>
        </w:tabs>
        <w:spacing w:line="240" w:lineRule="auto"/>
        <w:rPr>
          <w:lang w:val="en-GB"/>
        </w:rPr>
      </w:pPr>
    </w:p>
    <w:p w14:paraId="7FC937DC" w14:textId="03251AD5" w:rsidR="003C3F1A" w:rsidRPr="006B01C1" w:rsidRDefault="003C3F1A" w:rsidP="003C3F1A">
      <w:pPr>
        <w:pStyle w:val="email"/>
        <w:jc w:val="left"/>
        <w:rPr>
          <w:lang w:val="en-GB"/>
        </w:rPr>
      </w:pPr>
      <w:r w:rsidRPr="006B01C1">
        <w:rPr>
          <w:vertAlign w:val="superscript"/>
          <w:lang w:val="en-GB"/>
        </w:rPr>
        <w:t>*</w:t>
      </w:r>
      <w:r w:rsidR="00BD268F">
        <w:rPr>
          <w:lang w:val="en-GB"/>
        </w:rPr>
        <w:t>corresponding author</w:t>
      </w:r>
      <w:r w:rsidRPr="006B01C1">
        <w:rPr>
          <w:lang w:val="en-GB"/>
        </w:rPr>
        <w:t xml:space="preserve">: </w:t>
      </w:r>
      <w:r w:rsidR="00136A56" w:rsidRPr="006B01C1">
        <w:rPr>
          <w:lang w:val="en-GB"/>
        </w:rPr>
        <w:t>karol.cieslik</w:t>
      </w:r>
      <w:r w:rsidRPr="006B01C1">
        <w:rPr>
          <w:lang w:val="en-GB"/>
        </w:rPr>
        <w:t>@</w:t>
      </w:r>
      <w:r w:rsidR="00136A56" w:rsidRPr="006B01C1">
        <w:rPr>
          <w:lang w:val="en-GB"/>
        </w:rPr>
        <w:t>doctoral.uj.edu</w:t>
      </w:r>
      <w:r w:rsidRPr="006B01C1">
        <w:rPr>
          <w:lang w:val="en-GB"/>
        </w:rPr>
        <w:t>.pl</w:t>
      </w:r>
    </w:p>
    <w:p w14:paraId="6570E7BC" w14:textId="77777777" w:rsidR="003C3F1A" w:rsidRPr="006B01C1" w:rsidRDefault="003C3F1A" w:rsidP="003C3F1A">
      <w:pPr>
        <w:pStyle w:val="BodyTextIndent"/>
        <w:rPr>
          <w:lang w:val="en-GB"/>
        </w:rPr>
      </w:pPr>
    </w:p>
    <w:p w14:paraId="3776F808" w14:textId="77A75EA9" w:rsidR="003C3F1A" w:rsidRPr="006B01C1" w:rsidRDefault="003C3F1A" w:rsidP="003C3F1A">
      <w:pPr>
        <w:rPr>
          <w:color w:val="000000"/>
          <w:lang w:val="en-GB"/>
        </w:rPr>
      </w:pPr>
      <w:r w:rsidRPr="006B01C1">
        <w:rPr>
          <w:lang w:val="en-GB"/>
        </w:rPr>
        <w:tab/>
      </w:r>
      <w:r w:rsidR="00CD43D7" w:rsidRPr="006B01C1">
        <w:rPr>
          <w:color w:val="000000"/>
          <w:lang w:val="en-GB"/>
        </w:rPr>
        <w:t>In this</w:t>
      </w:r>
      <w:r w:rsidR="00E050CD" w:rsidRPr="006B01C1">
        <w:rPr>
          <w:color w:val="000000"/>
          <w:lang w:val="en-GB"/>
        </w:rPr>
        <w:t xml:space="preserve"> </w:t>
      </w:r>
      <w:r w:rsidR="002B7D2F" w:rsidRPr="006B01C1">
        <w:rPr>
          <w:color w:val="000000"/>
          <w:lang w:val="en-GB"/>
        </w:rPr>
        <w:t>presentation</w:t>
      </w:r>
      <w:r w:rsidR="00CD43D7" w:rsidRPr="006B01C1">
        <w:rPr>
          <w:color w:val="000000"/>
          <w:lang w:val="en-GB"/>
        </w:rPr>
        <w:t>,</w:t>
      </w:r>
      <w:r w:rsidR="00E050CD" w:rsidRPr="006B01C1">
        <w:rPr>
          <w:color w:val="000000"/>
          <w:lang w:val="en-GB"/>
        </w:rPr>
        <w:t xml:space="preserve"> </w:t>
      </w:r>
      <w:r w:rsidR="00CD43D7" w:rsidRPr="006B01C1">
        <w:rPr>
          <w:color w:val="000000"/>
          <w:lang w:val="en-GB"/>
        </w:rPr>
        <w:t xml:space="preserve">we show </w:t>
      </w:r>
      <w:r w:rsidR="00E050CD" w:rsidRPr="006B01C1">
        <w:rPr>
          <w:color w:val="000000"/>
          <w:lang w:val="en-GB"/>
        </w:rPr>
        <w:t xml:space="preserve">the effect of reduction and oxidation on the electronic properties of </w:t>
      </w:r>
      <w:r w:rsidR="000C2D99" w:rsidRPr="006B01C1">
        <w:rPr>
          <w:color w:val="000000"/>
          <w:lang w:val="en-GB"/>
        </w:rPr>
        <w:t xml:space="preserve">the model </w:t>
      </w:r>
      <w:r w:rsidR="00E050CD" w:rsidRPr="006B01C1">
        <w:rPr>
          <w:color w:val="000000"/>
          <w:lang w:val="en-GB"/>
        </w:rPr>
        <w:t>transition metal oxide</w:t>
      </w:r>
      <w:r w:rsidR="0055217F" w:rsidRPr="006B01C1">
        <w:rPr>
          <w:color w:val="000000"/>
          <w:lang w:val="en-GB"/>
        </w:rPr>
        <w:t>, i.e. titanium dioxide</w:t>
      </w:r>
      <w:r w:rsidR="00E050CD" w:rsidRPr="006B01C1">
        <w:rPr>
          <w:color w:val="000000"/>
          <w:lang w:val="en-GB"/>
        </w:rPr>
        <w:t>. These processes were studied at nanoscale using a multitude of techniques to provide a thorough characterization of the changes that occur in the studied system. Moreover, the experiments were performed in both ultra</w:t>
      </w:r>
      <w:r w:rsidR="00A62FE7">
        <w:rPr>
          <w:color w:val="000000"/>
          <w:lang w:val="en-GB"/>
        </w:rPr>
        <w:t>-</w:t>
      </w:r>
      <w:r w:rsidR="00E050CD" w:rsidRPr="006B01C1">
        <w:rPr>
          <w:color w:val="000000"/>
          <w:lang w:val="en-GB"/>
        </w:rPr>
        <w:t>high vacuum (UHV) conditions, as well as in oxyge</w:t>
      </w:r>
      <w:r w:rsidR="00470F01">
        <w:rPr>
          <w:color w:val="000000"/>
          <w:lang w:val="en-GB"/>
        </w:rPr>
        <w:t>n-rich conditions</w:t>
      </w:r>
      <w:r w:rsidR="00E050CD" w:rsidRPr="006B01C1">
        <w:rPr>
          <w:color w:val="000000"/>
          <w:lang w:val="en-GB"/>
        </w:rPr>
        <w:t>,</w:t>
      </w:r>
      <w:r w:rsidR="003E7598" w:rsidRPr="006B01C1">
        <w:rPr>
          <w:color w:val="000000"/>
          <w:lang w:val="en-GB"/>
        </w:rPr>
        <w:t xml:space="preserve"> </w:t>
      </w:r>
      <w:r w:rsidR="00E050CD" w:rsidRPr="006B01C1">
        <w:rPr>
          <w:color w:val="000000"/>
          <w:lang w:val="en-GB"/>
        </w:rPr>
        <w:t xml:space="preserve">in order to comprehensively describe the changes in properties and to bring the results closer to applications. </w:t>
      </w:r>
    </w:p>
    <w:p w14:paraId="6A16117D" w14:textId="5A796F62" w:rsidR="008C65A3" w:rsidRPr="006B01C1" w:rsidRDefault="000F338B">
      <w:pPr>
        <w:rPr>
          <w:lang w:val="en-GB"/>
        </w:rPr>
      </w:pPr>
      <w:r w:rsidRPr="006B01C1">
        <w:rPr>
          <w:lang w:val="en-GB"/>
        </w:rPr>
        <w:tab/>
        <w:t>The experiments revealed that the electronic properties may be tuned. In case of using reduction by means of annealing in UHV, ion sputtering, repeated ion sputtering and annealing, and oxidation by exposure to oxygen at room temperature. Using this range of methods, the conductivity of TiO</w:t>
      </w:r>
      <w:r w:rsidRPr="006B01C1">
        <w:rPr>
          <w:vertAlign w:val="subscript"/>
          <w:lang w:val="en-GB"/>
        </w:rPr>
        <w:t>2</w:t>
      </w:r>
      <w:r w:rsidRPr="006B01C1">
        <w:rPr>
          <w:lang w:val="en-GB"/>
        </w:rPr>
        <w:t xml:space="preserve"> can be changed from semiconductive-like to metallic-like. Furthermore, the work function of </w:t>
      </w:r>
      <w:r w:rsidR="005C23C1" w:rsidRPr="006B01C1">
        <w:rPr>
          <w:lang w:val="en-GB"/>
        </w:rPr>
        <w:t>this crystal</w:t>
      </w:r>
      <w:r w:rsidRPr="006B01C1">
        <w:rPr>
          <w:lang w:val="en-GB"/>
        </w:rPr>
        <w:t xml:space="preserve"> can be tuned in a wide range, from 3.4 eV to 5.0 eV</w:t>
      </w:r>
      <w:r w:rsidR="005C23C1" w:rsidRPr="006B01C1">
        <w:rPr>
          <w:lang w:val="en-GB"/>
        </w:rPr>
        <w:t xml:space="preserve">. </w:t>
      </w:r>
      <w:r w:rsidR="00FA7347" w:rsidRPr="006B01C1">
        <w:rPr>
          <w:lang w:val="en-GB"/>
        </w:rPr>
        <w:t>The key findings in the field of surface science were the description of the changes in electronic properties due to repeated sputtering and annealing. These results are important because they touch upon the very basis of every experiment in the field i.e. the preparation of crystals. This work can be used to foster greater reproducibility of experiments, as well to provide new means of designing experiments.</w:t>
      </w:r>
    </w:p>
    <w:sectPr w:rsidR="008C65A3" w:rsidRPr="006B01C1"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DQyNzO0sDQzMrZQ0lEKTi0uzszPAykwrAUADSdy9iwAAAA="/>
  </w:docVars>
  <w:rsids>
    <w:rsidRoot w:val="003C3F1A"/>
    <w:rsid w:val="000C2D99"/>
    <w:rsid w:val="000F338B"/>
    <w:rsid w:val="00136A56"/>
    <w:rsid w:val="00251F4D"/>
    <w:rsid w:val="00262524"/>
    <w:rsid w:val="002B7D2F"/>
    <w:rsid w:val="002D7434"/>
    <w:rsid w:val="003621D2"/>
    <w:rsid w:val="0036615C"/>
    <w:rsid w:val="003A139F"/>
    <w:rsid w:val="003C3F1A"/>
    <w:rsid w:val="003E7598"/>
    <w:rsid w:val="00463861"/>
    <w:rsid w:val="00470F01"/>
    <w:rsid w:val="0055217F"/>
    <w:rsid w:val="005562A5"/>
    <w:rsid w:val="005C120E"/>
    <w:rsid w:val="005C23C1"/>
    <w:rsid w:val="0065161B"/>
    <w:rsid w:val="00673BD5"/>
    <w:rsid w:val="006B01C1"/>
    <w:rsid w:val="006E163F"/>
    <w:rsid w:val="0078020A"/>
    <w:rsid w:val="007E122B"/>
    <w:rsid w:val="008B3E71"/>
    <w:rsid w:val="008C65A3"/>
    <w:rsid w:val="00A62FE7"/>
    <w:rsid w:val="00A7028B"/>
    <w:rsid w:val="00B54935"/>
    <w:rsid w:val="00B63A66"/>
    <w:rsid w:val="00BD268F"/>
    <w:rsid w:val="00CA23DB"/>
    <w:rsid w:val="00CC286C"/>
    <w:rsid w:val="00CD43D7"/>
    <w:rsid w:val="00D04F1D"/>
    <w:rsid w:val="00D127A8"/>
    <w:rsid w:val="00E050CD"/>
    <w:rsid w:val="00EF7B9D"/>
    <w:rsid w:val="00F22933"/>
    <w:rsid w:val="00F32845"/>
    <w:rsid w:val="00F34683"/>
    <w:rsid w:val="00F533A0"/>
    <w:rsid w:val="00F54FFC"/>
    <w:rsid w:val="00FA7347"/>
    <w:rsid w:val="2287F9BC"/>
    <w:rsid w:val="36220B45"/>
    <w:rsid w:val="50B9ABEB"/>
    <w:rsid w:val="51C502A9"/>
    <w:rsid w:val="540D4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2D6"/>
  <w15:chartTrackingRefBased/>
  <w15:docId w15:val="{8B873666-A951-49D6-A614-D00B630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qFormat/>
    <w:rsid w:val="003C3F1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F1A"/>
    <w:rPr>
      <w:rFonts w:ascii="Times New Roman" w:eastAsia="Times New Roman" w:hAnsi="Times New Roman" w:cs="Times New Roman"/>
      <w:b/>
      <w:bCs/>
      <w:sz w:val="24"/>
      <w:szCs w:val="24"/>
      <w:lang w:eastAsia="pl-PL"/>
    </w:rPr>
  </w:style>
  <w:style w:type="paragraph" w:styleId="Title">
    <w:name w:val="Title"/>
    <w:basedOn w:val="Normal"/>
    <w:link w:val="TitleChar"/>
    <w:autoRedefine/>
    <w:qFormat/>
    <w:rsid w:val="003C3F1A"/>
    <w:pPr>
      <w:jc w:val="center"/>
    </w:pPr>
    <w:rPr>
      <w:b/>
      <w:bCs/>
      <w:caps/>
      <w:sz w:val="32"/>
      <w:szCs w:val="32"/>
    </w:rPr>
  </w:style>
  <w:style w:type="character" w:customStyle="1" w:styleId="TitleChar">
    <w:name w:val="Title Char"/>
    <w:basedOn w:val="DefaultParagraphFont"/>
    <w:link w:val="Title"/>
    <w:rsid w:val="003C3F1A"/>
    <w:rPr>
      <w:rFonts w:ascii="Times New Roman" w:eastAsia="Times New Roman" w:hAnsi="Times New Roman" w:cs="Times New Roman"/>
      <w:b/>
      <w:bCs/>
      <w:caps/>
      <w:sz w:val="32"/>
      <w:szCs w:val="32"/>
      <w:lang w:eastAsia="pl-PL"/>
    </w:rPr>
  </w:style>
  <w:style w:type="paragraph" w:styleId="BodyTextIndent">
    <w:name w:val="Body Text Indent"/>
    <w:basedOn w:val="Normal"/>
    <w:link w:val="BodyTextIndentChar"/>
    <w:semiHidden/>
    <w:rsid w:val="003C3F1A"/>
    <w:pPr>
      <w:tabs>
        <w:tab w:val="clear" w:pos="284"/>
      </w:tabs>
      <w:ind w:firstLine="284"/>
    </w:pPr>
  </w:style>
  <w:style w:type="character" w:customStyle="1" w:styleId="BodyTextIndentChar">
    <w:name w:val="Body Text Indent Char"/>
    <w:basedOn w:val="DefaultParagraphFont"/>
    <w:link w:val="BodyTextIndent"/>
    <w:semiHidden/>
    <w:rsid w:val="003C3F1A"/>
    <w:rPr>
      <w:rFonts w:ascii="Times New Roman" w:eastAsia="Times New Roman" w:hAnsi="Times New Roman" w:cs="Times New Roman"/>
      <w:sz w:val="24"/>
      <w:szCs w:val="24"/>
      <w:lang w:eastAsia="pl-PL"/>
    </w:rPr>
  </w:style>
  <w:style w:type="paragraph" w:customStyle="1" w:styleId="Autorzy">
    <w:name w:val="Autorzy"/>
    <w:basedOn w:val="Normal"/>
    <w:rsid w:val="003C3F1A"/>
    <w:pPr>
      <w:tabs>
        <w:tab w:val="clear" w:pos="284"/>
      </w:tabs>
      <w:spacing w:after="120" w:line="240" w:lineRule="auto"/>
      <w:jc w:val="center"/>
    </w:pPr>
    <w:rPr>
      <w:b/>
      <w:bCs/>
      <w:caps/>
    </w:rPr>
  </w:style>
  <w:style w:type="paragraph" w:customStyle="1" w:styleId="email">
    <w:name w:val="email"/>
    <w:basedOn w:val="Normal"/>
    <w:rsid w:val="003C3F1A"/>
    <w:pPr>
      <w:tabs>
        <w:tab w:val="clear" w:pos="284"/>
      </w:tabs>
      <w:spacing w:line="240" w:lineRule="auto"/>
      <w:jc w:val="center"/>
    </w:pPr>
    <w:rPr>
      <w:bCs/>
      <w:sz w:val="20"/>
    </w:rPr>
  </w:style>
  <w:style w:type="paragraph" w:customStyle="1" w:styleId="body">
    <w:name w:val="body"/>
    <w:basedOn w:val="BodyTextIndent"/>
    <w:rsid w:val="003C3F1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pl-P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3.xml><?xml version="1.0" encoding="utf-8"?>
<ds:datastoreItem xmlns:ds="http://schemas.openxmlformats.org/officeDocument/2006/customXml" ds:itemID="{60BE99EB-FF38-4D65-8DE3-0F43FE85A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Postawa</dc:creator>
  <cp:keywords/>
  <dc:description/>
  <cp:lastModifiedBy>Karol Cieślik</cp:lastModifiedBy>
  <cp:revision>44</cp:revision>
  <dcterms:created xsi:type="dcterms:W3CDTF">2021-12-05T15:25:00Z</dcterms:created>
  <dcterms:modified xsi:type="dcterms:W3CDTF">2022-04-30T13:07:00Z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ies>
</file>