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92414" w14:textId="2249D771" w:rsidR="003C3F1A" w:rsidRPr="00FE26C7" w:rsidRDefault="00FE26C7" w:rsidP="003C3F1A">
      <w:pPr>
        <w:pStyle w:val="Tytu"/>
        <w:rPr>
          <w:lang w:val="en-US"/>
        </w:rPr>
      </w:pPr>
      <w:r w:rsidRPr="00FE26C7">
        <w:rPr>
          <w:lang w:val="en-US"/>
        </w:rPr>
        <w:t xml:space="preserve">Preparation and functionalization of </w:t>
      </w:r>
      <w:r>
        <w:rPr>
          <w:lang w:val="en-US"/>
        </w:rPr>
        <w:br/>
      </w:r>
      <w:r w:rsidRPr="00FE26C7">
        <w:rPr>
          <w:lang w:val="en-US"/>
        </w:rPr>
        <w:t>two-dimensional transition metal carbides</w:t>
      </w:r>
    </w:p>
    <w:p w14:paraId="61F131C3" w14:textId="77777777" w:rsidR="00FE26C7" w:rsidRPr="00FE26C7" w:rsidRDefault="00FE26C7" w:rsidP="00C05171">
      <w:pPr>
        <w:pStyle w:val="Tytu"/>
        <w:spacing w:line="240" w:lineRule="auto"/>
        <w:rPr>
          <w:lang w:val="en-US"/>
        </w:rPr>
      </w:pPr>
    </w:p>
    <w:p w14:paraId="251B158D" w14:textId="0E831C05" w:rsidR="00FE26C7" w:rsidRPr="00E0126D" w:rsidRDefault="00FE26C7" w:rsidP="00C05171">
      <w:pPr>
        <w:pStyle w:val="Autorzy"/>
        <w:rPr>
          <w:lang w:val="en-US"/>
        </w:rPr>
      </w:pPr>
      <w:proofErr w:type="spellStart"/>
      <w:r>
        <w:rPr>
          <w:caps w:val="0"/>
          <w:u w:val="single"/>
          <w:lang w:val="en-US"/>
        </w:rPr>
        <w:t>Błażej</w:t>
      </w:r>
      <w:proofErr w:type="spellEnd"/>
      <w:r>
        <w:rPr>
          <w:caps w:val="0"/>
          <w:u w:val="single"/>
          <w:lang w:val="en-US"/>
        </w:rPr>
        <w:t xml:space="preserve"> Scheibe</w:t>
      </w:r>
      <w:r w:rsidR="003C3F1A" w:rsidRPr="00FE26C7">
        <w:rPr>
          <w:caps w:val="0"/>
          <w:vertAlign w:val="superscript"/>
          <w:lang w:val="en-US"/>
        </w:rPr>
        <w:t>1,</w:t>
      </w:r>
      <w:r w:rsidR="00C05171">
        <w:rPr>
          <w:caps w:val="0"/>
          <w:vertAlign w:val="superscript"/>
          <w:lang w:val="en-US"/>
        </w:rPr>
        <w:t>2</w:t>
      </w:r>
      <w:r w:rsidR="003C3F1A" w:rsidRPr="00FE26C7">
        <w:rPr>
          <w:caps w:val="0"/>
          <w:vertAlign w:val="superscript"/>
          <w:lang w:val="en-US"/>
        </w:rPr>
        <w:t>*</w:t>
      </w:r>
      <w:r w:rsidR="003C3F1A" w:rsidRPr="00FE26C7">
        <w:rPr>
          <w:caps w:val="0"/>
          <w:lang w:val="en-US"/>
        </w:rPr>
        <w:t xml:space="preserve">, </w:t>
      </w:r>
      <w:r>
        <w:rPr>
          <w:caps w:val="0"/>
          <w:lang w:val="en-US"/>
        </w:rPr>
        <w:t>Josef Kaślik</w:t>
      </w:r>
      <w:r w:rsidRPr="00FE26C7">
        <w:rPr>
          <w:vertAlign w:val="superscript"/>
          <w:lang w:val="en-US"/>
        </w:rPr>
        <w:t>2</w:t>
      </w:r>
      <w:r>
        <w:rPr>
          <w:caps w:val="0"/>
          <w:lang w:val="en-US"/>
        </w:rPr>
        <w:t>,</w:t>
      </w:r>
      <w:r w:rsidRPr="00FE26C7">
        <w:rPr>
          <w:caps w:val="0"/>
          <w:lang w:val="en-US"/>
        </w:rPr>
        <w:t xml:space="preserve"> </w:t>
      </w:r>
      <w:r>
        <w:rPr>
          <w:caps w:val="0"/>
          <w:lang w:val="en-US"/>
        </w:rPr>
        <w:t>Claudia Aparicio</w:t>
      </w:r>
      <w:r w:rsidR="003C3F1A" w:rsidRPr="00FE26C7">
        <w:rPr>
          <w:vertAlign w:val="superscript"/>
          <w:lang w:val="en-US"/>
        </w:rPr>
        <w:t>2</w:t>
      </w:r>
      <w:r>
        <w:rPr>
          <w:lang w:val="en-US"/>
        </w:rPr>
        <w:t>,</w:t>
      </w:r>
      <w:r w:rsidRPr="00FE26C7">
        <w:rPr>
          <w:caps w:val="0"/>
          <w:lang w:val="en-US"/>
        </w:rPr>
        <w:t xml:space="preserve"> </w:t>
      </w:r>
      <w:proofErr w:type="spellStart"/>
      <w:r>
        <w:rPr>
          <w:caps w:val="0"/>
          <w:lang w:val="en-US"/>
        </w:rPr>
        <w:t>Juri</w:t>
      </w:r>
      <w:proofErr w:type="spellEnd"/>
      <w:r>
        <w:rPr>
          <w:caps w:val="0"/>
          <w:lang w:val="en-US"/>
        </w:rPr>
        <w:t xml:space="preserve"> Ugolotti</w:t>
      </w:r>
      <w:r w:rsidRPr="00FE26C7">
        <w:rPr>
          <w:vertAlign w:val="superscript"/>
          <w:lang w:val="en-US"/>
        </w:rPr>
        <w:t>2</w:t>
      </w:r>
      <w:r>
        <w:rPr>
          <w:caps w:val="0"/>
          <w:lang w:val="en-US"/>
        </w:rPr>
        <w:t>,</w:t>
      </w:r>
      <w:r>
        <w:rPr>
          <w:caps w:val="0"/>
          <w:lang w:val="en-US"/>
        </w:rPr>
        <w:t xml:space="preserve"> Marcin Jarek</w:t>
      </w:r>
      <w:r w:rsidRPr="00FE26C7">
        <w:rPr>
          <w:caps w:val="0"/>
          <w:vertAlign w:val="superscript"/>
          <w:lang w:val="en-US"/>
        </w:rPr>
        <w:t>1,</w:t>
      </w:r>
      <w:r>
        <w:rPr>
          <w:caps w:val="0"/>
          <w:lang w:val="en-US"/>
        </w:rPr>
        <w:t xml:space="preserve">, </w:t>
      </w:r>
      <w:proofErr w:type="spellStart"/>
      <w:r>
        <w:rPr>
          <w:caps w:val="0"/>
          <w:lang w:val="en-US"/>
        </w:rPr>
        <w:t>Mikołaj</w:t>
      </w:r>
      <w:proofErr w:type="spellEnd"/>
      <w:r>
        <w:rPr>
          <w:caps w:val="0"/>
          <w:lang w:val="en-US"/>
        </w:rPr>
        <w:t xml:space="preserve"> Lewandowski</w:t>
      </w:r>
      <w:r w:rsidR="00E0126D">
        <w:rPr>
          <w:caps w:val="0"/>
          <w:vertAlign w:val="superscript"/>
          <w:lang w:val="en-US"/>
        </w:rPr>
        <w:t>1</w:t>
      </w:r>
      <w:r>
        <w:rPr>
          <w:lang w:val="en-US"/>
        </w:rPr>
        <w:t>,</w:t>
      </w:r>
      <w:r w:rsidRPr="00FE26C7">
        <w:rPr>
          <w:caps w:val="0"/>
          <w:lang w:val="en-US"/>
        </w:rPr>
        <w:t xml:space="preserve"> </w:t>
      </w:r>
      <w:r>
        <w:rPr>
          <w:caps w:val="0"/>
          <w:lang w:val="en-US"/>
        </w:rPr>
        <w:t>Barbara Peplińska</w:t>
      </w:r>
      <w:r w:rsidR="00E0126D">
        <w:rPr>
          <w:caps w:val="0"/>
          <w:vertAlign w:val="superscript"/>
          <w:lang w:val="en-US"/>
        </w:rPr>
        <w:t>1</w:t>
      </w:r>
      <w:r>
        <w:rPr>
          <w:caps w:val="0"/>
          <w:lang w:val="en-US"/>
        </w:rPr>
        <w:t>, Magdalena Scheibe</w:t>
      </w:r>
      <w:r w:rsidRPr="00FE26C7">
        <w:rPr>
          <w:vertAlign w:val="superscript"/>
          <w:lang w:val="en-US"/>
        </w:rPr>
        <w:t>2</w:t>
      </w:r>
      <w:r>
        <w:rPr>
          <w:caps w:val="0"/>
          <w:lang w:val="en-US"/>
        </w:rPr>
        <w:t>,</w:t>
      </w:r>
      <w:r>
        <w:rPr>
          <w:caps w:val="0"/>
          <w:lang w:val="en-US"/>
        </w:rPr>
        <w:t xml:space="preserve"> Jacek Jenczyk</w:t>
      </w:r>
      <w:r>
        <w:rPr>
          <w:caps w:val="0"/>
          <w:vertAlign w:val="superscript"/>
          <w:lang w:val="en-US"/>
        </w:rPr>
        <w:t>1</w:t>
      </w:r>
      <w:r>
        <w:rPr>
          <w:caps w:val="0"/>
          <w:lang w:val="en-US"/>
        </w:rPr>
        <w:t>, Mateusz Kempiński</w:t>
      </w:r>
      <w:r w:rsidRPr="00FE26C7">
        <w:rPr>
          <w:caps w:val="0"/>
          <w:vertAlign w:val="superscript"/>
          <w:lang w:val="en-US"/>
        </w:rPr>
        <w:t>1</w:t>
      </w:r>
      <w:r>
        <w:rPr>
          <w:caps w:val="0"/>
          <w:vertAlign w:val="superscript"/>
          <w:lang w:val="en-US"/>
        </w:rPr>
        <w:t>,3</w:t>
      </w:r>
      <w:r>
        <w:rPr>
          <w:caps w:val="0"/>
          <w:lang w:val="en-US"/>
        </w:rPr>
        <w:t>, Varun Natu</w:t>
      </w:r>
      <w:r>
        <w:rPr>
          <w:caps w:val="0"/>
          <w:vertAlign w:val="superscript"/>
          <w:lang w:val="en-US"/>
        </w:rPr>
        <w:t>4</w:t>
      </w:r>
      <w:r w:rsidR="00E0126D">
        <w:rPr>
          <w:caps w:val="0"/>
          <w:lang w:val="en-US"/>
        </w:rPr>
        <w:t>, Michele</w:t>
      </w:r>
      <w:r>
        <w:rPr>
          <w:caps w:val="0"/>
          <w:lang w:val="en-US"/>
        </w:rPr>
        <w:t xml:space="preserve"> Barsoum</w:t>
      </w:r>
      <w:r>
        <w:rPr>
          <w:caps w:val="0"/>
          <w:vertAlign w:val="superscript"/>
          <w:lang w:val="en-US"/>
        </w:rPr>
        <w:t>4</w:t>
      </w:r>
      <w:r>
        <w:rPr>
          <w:caps w:val="0"/>
          <w:lang w:val="en-US"/>
        </w:rPr>
        <w:t>, Michal Otyepka</w:t>
      </w:r>
      <w:r>
        <w:rPr>
          <w:vertAlign w:val="superscript"/>
          <w:lang w:val="en-US"/>
        </w:rPr>
        <w:t>2</w:t>
      </w:r>
      <w:r w:rsidR="00E0126D">
        <w:rPr>
          <w:lang w:val="en-US"/>
        </w:rPr>
        <w:t xml:space="preserve">, </w:t>
      </w:r>
      <w:r w:rsidR="00E0126D">
        <w:rPr>
          <w:caps w:val="0"/>
          <w:lang w:val="en-US"/>
        </w:rPr>
        <w:t>Stefan Jurga</w:t>
      </w:r>
      <w:r w:rsidR="00E0126D">
        <w:rPr>
          <w:caps w:val="0"/>
          <w:vertAlign w:val="superscript"/>
          <w:lang w:val="en-US"/>
        </w:rPr>
        <w:t>1</w:t>
      </w:r>
    </w:p>
    <w:p w14:paraId="0F65138D" w14:textId="77777777" w:rsidR="00E0126D" w:rsidRPr="00FE26C7" w:rsidRDefault="00E0126D" w:rsidP="00C05171">
      <w:pPr>
        <w:pStyle w:val="Autorzy"/>
        <w:rPr>
          <w:vertAlign w:val="superscript"/>
          <w:lang w:val="en-US"/>
        </w:rPr>
      </w:pPr>
    </w:p>
    <w:p w14:paraId="158BED7E" w14:textId="07CEED6B" w:rsidR="003C3F1A" w:rsidRPr="009D0E82" w:rsidRDefault="003C3F1A" w:rsidP="00C05171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9D0E82">
        <w:rPr>
          <w:b w:val="0"/>
          <w:vertAlign w:val="superscript"/>
        </w:rPr>
        <w:t>1</w:t>
      </w:r>
      <w:r w:rsidR="00E0126D" w:rsidRPr="009D0E82">
        <w:rPr>
          <w:b w:val="0"/>
          <w:vertAlign w:val="superscript"/>
        </w:rPr>
        <w:t xml:space="preserve"> </w:t>
      </w:r>
      <w:proofErr w:type="spellStart"/>
      <w:r w:rsidR="00C05171" w:rsidRPr="009D0E82">
        <w:rPr>
          <w:b w:val="0"/>
        </w:rPr>
        <w:t>Nanobiomedical</w:t>
      </w:r>
      <w:proofErr w:type="spellEnd"/>
      <w:r w:rsidR="00C05171" w:rsidRPr="009D0E82">
        <w:rPr>
          <w:b w:val="0"/>
        </w:rPr>
        <w:t xml:space="preserve"> </w:t>
      </w:r>
      <w:r w:rsidR="00E0126D" w:rsidRPr="009D0E82">
        <w:rPr>
          <w:b w:val="0"/>
        </w:rPr>
        <w:t>Centre, Adam Mickiewicz University in Poznań, Wszechnicy Piastowskiej 3, 61-614 Poznań, Poland</w:t>
      </w:r>
    </w:p>
    <w:p w14:paraId="0341DF11" w14:textId="0B6F6D68" w:rsidR="00E0126D" w:rsidRPr="009D0E82" w:rsidRDefault="003C3F1A" w:rsidP="00C05171">
      <w:pPr>
        <w:spacing w:line="240" w:lineRule="auto"/>
        <w:jc w:val="center"/>
        <w:rPr>
          <w:lang w:val="en-US"/>
        </w:rPr>
      </w:pPr>
      <w:r w:rsidRPr="009D0E82">
        <w:rPr>
          <w:vertAlign w:val="superscript"/>
          <w:lang w:val="en-US"/>
        </w:rPr>
        <w:t>2</w:t>
      </w:r>
      <w:r w:rsidR="00E0126D" w:rsidRPr="009D0E82">
        <w:rPr>
          <w:vertAlign w:val="superscript"/>
          <w:lang w:val="en-US"/>
        </w:rPr>
        <w:t xml:space="preserve"> </w:t>
      </w:r>
      <w:r w:rsidR="00C05171" w:rsidRPr="009D0E82">
        <w:rPr>
          <w:lang w:val="en-US"/>
        </w:rPr>
        <w:t xml:space="preserve">Regional </w:t>
      </w:r>
      <w:r w:rsidR="00E0126D" w:rsidRPr="009D0E82">
        <w:rPr>
          <w:lang w:val="en-US"/>
        </w:rPr>
        <w:t>Centre of Advanced Technologies and Materials</w:t>
      </w:r>
      <w:r w:rsidR="00E0126D" w:rsidRPr="009D0E82">
        <w:rPr>
          <w:lang w:val="en-US"/>
        </w:rPr>
        <w:t xml:space="preserve">, </w:t>
      </w:r>
      <w:r w:rsidR="00E0126D" w:rsidRPr="009D0E82">
        <w:rPr>
          <w:lang w:val="en-US"/>
        </w:rPr>
        <w:t>Czech Advanced Technology and Researc</w:t>
      </w:r>
      <w:r w:rsidR="00C05171" w:rsidRPr="009D0E82">
        <w:rPr>
          <w:lang w:val="en-US"/>
        </w:rPr>
        <w:t xml:space="preserve">h Institute, </w:t>
      </w:r>
      <w:proofErr w:type="spellStart"/>
      <w:r w:rsidR="00C05171" w:rsidRPr="009D0E82">
        <w:rPr>
          <w:lang w:val="en-US"/>
        </w:rPr>
        <w:t>Palacký</w:t>
      </w:r>
      <w:proofErr w:type="spellEnd"/>
      <w:r w:rsidR="00C05171" w:rsidRPr="009D0E82">
        <w:rPr>
          <w:lang w:val="en-US"/>
        </w:rPr>
        <w:t xml:space="preserve"> University, </w:t>
      </w:r>
      <w:proofErr w:type="spellStart"/>
      <w:r w:rsidR="009D0E82" w:rsidRPr="009D0E82">
        <w:rPr>
          <w:lang w:val="en-US"/>
        </w:rPr>
        <w:t>Ś</w:t>
      </w:r>
      <w:r w:rsidR="00C05171" w:rsidRPr="009D0E82">
        <w:rPr>
          <w:lang w:val="en-US"/>
        </w:rPr>
        <w:t>lechtitelů</w:t>
      </w:r>
      <w:proofErr w:type="spellEnd"/>
      <w:r w:rsidR="00C05171" w:rsidRPr="009D0E82">
        <w:rPr>
          <w:lang w:val="en-US"/>
        </w:rPr>
        <w:t xml:space="preserve"> 2</w:t>
      </w:r>
      <w:r w:rsidR="00C05171" w:rsidRPr="009D0E82">
        <w:rPr>
          <w:lang w:val="en-US"/>
        </w:rPr>
        <w:t xml:space="preserve">41/27, </w:t>
      </w:r>
      <w:r w:rsidR="00C05171" w:rsidRPr="009D0E82">
        <w:rPr>
          <w:lang w:val="en-US"/>
        </w:rPr>
        <w:t>779 00 Olomouc</w:t>
      </w:r>
      <w:r w:rsidR="00C05171" w:rsidRPr="009D0E82">
        <w:rPr>
          <w:lang w:val="en-US"/>
        </w:rPr>
        <w:t>, Czech Republic</w:t>
      </w:r>
    </w:p>
    <w:p w14:paraId="77D12D0E" w14:textId="6F4CA837" w:rsidR="00C05171" w:rsidRPr="009D0E82" w:rsidRDefault="00C05171" w:rsidP="00C05171">
      <w:pPr>
        <w:spacing w:line="240" w:lineRule="auto"/>
        <w:jc w:val="center"/>
      </w:pPr>
      <w:r w:rsidRPr="009D0E82">
        <w:rPr>
          <w:vertAlign w:val="superscript"/>
        </w:rPr>
        <w:t>3</w:t>
      </w:r>
      <w:r w:rsidR="003D31D9">
        <w:t xml:space="preserve"> </w:t>
      </w:r>
      <w:proofErr w:type="spellStart"/>
      <w:r w:rsidR="003D31D9">
        <w:t>Faculty</w:t>
      </w:r>
      <w:proofErr w:type="spellEnd"/>
      <w:r w:rsidR="003D31D9">
        <w:t xml:space="preserve"> </w:t>
      </w:r>
      <w:bookmarkStart w:id="0" w:name="_GoBack"/>
      <w:bookmarkEnd w:id="0"/>
      <w:r w:rsidRPr="009D0E82">
        <w:t xml:space="preserve">of </w:t>
      </w:r>
      <w:proofErr w:type="spellStart"/>
      <w:r w:rsidRPr="009D0E82">
        <w:t>Physics</w:t>
      </w:r>
      <w:proofErr w:type="spellEnd"/>
      <w:r w:rsidRPr="009D0E82">
        <w:t xml:space="preserve">, </w:t>
      </w:r>
      <w:r w:rsidRPr="009D0E82">
        <w:t>Adam Mickiewicz University in Poznań</w:t>
      </w:r>
      <w:r w:rsidRPr="009D0E82">
        <w:t xml:space="preserve">, Uniwersytetu Poznańskiego 2, </w:t>
      </w:r>
      <w:r w:rsidRPr="009D0E82">
        <w:t>61-614 Poznań, Poland</w:t>
      </w:r>
    </w:p>
    <w:p w14:paraId="79C1DB81" w14:textId="2380D632" w:rsidR="00C05171" w:rsidRPr="009D0E82" w:rsidRDefault="00C05171" w:rsidP="00C05171">
      <w:pPr>
        <w:spacing w:line="240" w:lineRule="auto"/>
        <w:jc w:val="center"/>
        <w:rPr>
          <w:lang w:val="en-US"/>
        </w:rPr>
      </w:pPr>
      <w:r w:rsidRPr="009D0E82">
        <w:rPr>
          <w:vertAlign w:val="superscript"/>
          <w:lang w:val="en-US"/>
        </w:rPr>
        <w:t>4</w:t>
      </w:r>
      <w:r w:rsidRPr="009D0E82">
        <w:rPr>
          <w:lang w:val="en-US"/>
        </w:rPr>
        <w:t xml:space="preserve"> Department of Materials Science and Engineering, Drexel University, 3141 Chestnut Street, PA 19104 </w:t>
      </w:r>
      <w:r w:rsidRPr="009D0E82">
        <w:rPr>
          <w:lang w:val="en-US"/>
        </w:rPr>
        <w:t>Philadelphia,</w:t>
      </w:r>
      <w:r w:rsidRPr="009D0E82">
        <w:rPr>
          <w:lang w:val="en-US"/>
        </w:rPr>
        <w:t xml:space="preserve"> USA</w:t>
      </w:r>
    </w:p>
    <w:p w14:paraId="32ABB19A" w14:textId="77777777" w:rsidR="003C3F1A" w:rsidRPr="00C05171" w:rsidRDefault="003C3F1A" w:rsidP="003C3F1A">
      <w:pPr>
        <w:pStyle w:val="Nagwek1"/>
        <w:tabs>
          <w:tab w:val="clear" w:pos="284"/>
        </w:tabs>
        <w:spacing w:line="240" w:lineRule="auto"/>
        <w:rPr>
          <w:lang w:val="en-US"/>
        </w:rPr>
      </w:pPr>
    </w:p>
    <w:p w14:paraId="7FC937DC" w14:textId="73DD9A2D" w:rsidR="003C3F1A" w:rsidRPr="00C05171" w:rsidRDefault="003C3F1A" w:rsidP="003C3F1A">
      <w:pPr>
        <w:pStyle w:val="email"/>
        <w:jc w:val="left"/>
        <w:rPr>
          <w:lang w:val="en-US"/>
        </w:rPr>
      </w:pPr>
      <w:r w:rsidRPr="00C05171">
        <w:rPr>
          <w:vertAlign w:val="superscript"/>
          <w:lang w:val="en-US"/>
        </w:rPr>
        <w:t>*</w:t>
      </w:r>
      <w:r w:rsidR="003279F7">
        <w:rPr>
          <w:lang w:val="en-US"/>
        </w:rPr>
        <w:t>corresponding author</w:t>
      </w:r>
      <w:r w:rsidRPr="00C05171">
        <w:rPr>
          <w:lang w:val="en-US"/>
        </w:rPr>
        <w:t xml:space="preserve">: </w:t>
      </w:r>
      <w:r w:rsidR="00E0126D" w:rsidRPr="00C05171">
        <w:rPr>
          <w:lang w:val="en-US"/>
        </w:rPr>
        <w:t>bscheibe@amu.edu.pl</w:t>
      </w:r>
    </w:p>
    <w:p w14:paraId="6570E7BC" w14:textId="77777777" w:rsidR="003C3F1A" w:rsidRPr="00C05171" w:rsidRDefault="003C3F1A" w:rsidP="003C3F1A">
      <w:pPr>
        <w:pStyle w:val="Tekstpodstawowywcity"/>
        <w:rPr>
          <w:lang w:val="en-US"/>
        </w:rPr>
      </w:pPr>
    </w:p>
    <w:p w14:paraId="3973824D" w14:textId="1F5A8F6E" w:rsidR="003279F7" w:rsidRPr="009D0E82" w:rsidRDefault="003C3F1A">
      <w:pPr>
        <w:rPr>
          <w:lang w:val="en-US"/>
        </w:rPr>
      </w:pPr>
      <w:r w:rsidRPr="00C05171">
        <w:rPr>
          <w:lang w:val="en-US"/>
        </w:rPr>
        <w:tab/>
      </w:r>
      <w:r w:rsidR="009D0E82" w:rsidRPr="009D0E82">
        <w:rPr>
          <w:lang w:val="en-US"/>
        </w:rPr>
        <w:t>The MXenes</w:t>
      </w:r>
      <w:r w:rsidR="009D0E82">
        <w:rPr>
          <w:lang w:val="en-US"/>
        </w:rPr>
        <w:t xml:space="preserve"> are an expanding family of two-dimensional transition metal carbides, which </w:t>
      </w:r>
      <w:r w:rsidR="000B0364">
        <w:rPr>
          <w:lang w:val="en-US"/>
        </w:rPr>
        <w:t xml:space="preserve">graphene-like </w:t>
      </w:r>
      <w:r w:rsidR="009D0E82">
        <w:rPr>
          <w:lang w:val="en-US"/>
        </w:rPr>
        <w:t xml:space="preserve">structure is featured by hydrophilic transition metal oxide/hydroxide surface and conductive transition metal carbide core. MXenes due to ease of their </w:t>
      </w:r>
      <w:proofErr w:type="spellStart"/>
      <w:r w:rsidR="009D0E82">
        <w:rPr>
          <w:lang w:val="en-US"/>
        </w:rPr>
        <w:t>processability</w:t>
      </w:r>
      <w:proofErr w:type="spellEnd"/>
      <w:r w:rsidR="000B0364">
        <w:rPr>
          <w:lang w:val="en-US"/>
        </w:rPr>
        <w:t xml:space="preserve"> are obtained and stored as a water colloidal dispersions. However, MXenes are </w:t>
      </w:r>
      <w:r w:rsidR="000B0364" w:rsidRPr="009D0E82">
        <w:rPr>
          <w:lang w:val="en-US"/>
        </w:rPr>
        <w:t xml:space="preserve">environmentally unstable </w:t>
      </w:r>
      <w:r w:rsidR="000B0364">
        <w:rPr>
          <w:lang w:val="en-US"/>
        </w:rPr>
        <w:t xml:space="preserve">and decompose to </w:t>
      </w:r>
      <w:r w:rsidR="000B0364" w:rsidRPr="009D0E82">
        <w:rPr>
          <w:lang w:val="en-US"/>
        </w:rPr>
        <w:t>transition metal oxides and carbide derived carbon</w:t>
      </w:r>
      <w:r w:rsidR="000B0364">
        <w:rPr>
          <w:lang w:val="en-US"/>
        </w:rPr>
        <w:t xml:space="preserve"> upon time, while being stored in room temperature, in water solutions and with </w:t>
      </w:r>
      <w:r w:rsidR="00922DDE">
        <w:rPr>
          <w:lang w:val="en-US"/>
        </w:rPr>
        <w:t xml:space="preserve">an </w:t>
      </w:r>
      <w:r w:rsidR="000B0364">
        <w:rPr>
          <w:lang w:val="en-US"/>
        </w:rPr>
        <w:t>access to oxygen. The time of decomposition is dependent on transition metal component. Up to date, there are several method</w:t>
      </w:r>
      <w:r w:rsidR="00922DDE">
        <w:rPr>
          <w:lang w:val="en-US"/>
        </w:rPr>
        <w:t xml:space="preserve">s allowing to prolong </w:t>
      </w:r>
      <w:r w:rsidR="00922DDE">
        <w:rPr>
          <w:lang w:val="en-US"/>
        </w:rPr>
        <w:t>MXenes</w:t>
      </w:r>
      <w:r w:rsidR="00922DDE">
        <w:rPr>
          <w:lang w:val="en-US"/>
        </w:rPr>
        <w:t>’ shelf-</w:t>
      </w:r>
      <w:r w:rsidR="000B0364">
        <w:rPr>
          <w:lang w:val="en-US"/>
        </w:rPr>
        <w:t>life, namely, the addition of stability enhancers and antioxidants such</w:t>
      </w:r>
      <w:r w:rsidR="00922DDE">
        <w:rPr>
          <w:lang w:val="en-US"/>
        </w:rPr>
        <w:t xml:space="preserve"> as</w:t>
      </w:r>
      <w:r w:rsidR="000B0364">
        <w:rPr>
          <w:lang w:val="en-US"/>
        </w:rPr>
        <w:t xml:space="preserve"> </w:t>
      </w:r>
      <w:proofErr w:type="spellStart"/>
      <w:r w:rsidR="000B0364">
        <w:rPr>
          <w:lang w:val="en-US"/>
        </w:rPr>
        <w:t>LiCl</w:t>
      </w:r>
      <w:proofErr w:type="spellEnd"/>
      <w:r w:rsidR="000B0364">
        <w:rPr>
          <w:lang w:val="en-US"/>
        </w:rPr>
        <w:t xml:space="preserve"> and citric acid, respectively. </w:t>
      </w:r>
      <w:r w:rsidR="00922DDE">
        <w:rPr>
          <w:lang w:val="en-US"/>
        </w:rPr>
        <w:t xml:space="preserve">However, additives </w:t>
      </w:r>
      <w:r w:rsidR="000B0364">
        <w:rPr>
          <w:lang w:val="en-US"/>
        </w:rPr>
        <w:t xml:space="preserve">have to be removed via additional </w:t>
      </w:r>
      <w:r w:rsidR="000B0364" w:rsidRPr="009D0E82">
        <w:rPr>
          <w:lang w:val="en-US"/>
        </w:rPr>
        <w:t>purification steps</w:t>
      </w:r>
      <w:r w:rsidR="00922DDE">
        <w:rPr>
          <w:lang w:val="en-US"/>
        </w:rPr>
        <w:t>,</w:t>
      </w:r>
      <w:r w:rsidR="000B0364">
        <w:rPr>
          <w:lang w:val="en-US"/>
        </w:rPr>
        <w:t xml:space="preserve"> influencing MXene</w:t>
      </w:r>
      <w:r w:rsidR="00922DDE">
        <w:rPr>
          <w:lang w:val="en-US"/>
        </w:rPr>
        <w:t xml:space="preserve">s </w:t>
      </w:r>
      <w:proofErr w:type="spellStart"/>
      <w:r w:rsidR="00922DDE">
        <w:rPr>
          <w:lang w:val="en-US"/>
        </w:rPr>
        <w:t>dispersability</w:t>
      </w:r>
      <w:proofErr w:type="spellEnd"/>
      <w:r w:rsidR="000B0364">
        <w:rPr>
          <w:lang w:val="en-US"/>
        </w:rPr>
        <w:t xml:space="preserve">. Another </w:t>
      </w:r>
      <w:r w:rsidR="00922DDE">
        <w:rPr>
          <w:lang w:val="en-US"/>
        </w:rPr>
        <w:t xml:space="preserve">technique </w:t>
      </w:r>
      <w:r w:rsidR="000B0364">
        <w:rPr>
          <w:lang w:val="en-US"/>
        </w:rPr>
        <w:t>is capping of MXene</w:t>
      </w:r>
      <w:r w:rsidR="00922DDE">
        <w:rPr>
          <w:lang w:val="en-US"/>
        </w:rPr>
        <w:t>’s</w:t>
      </w:r>
      <w:r w:rsidR="000B0364">
        <w:rPr>
          <w:lang w:val="en-US"/>
        </w:rPr>
        <w:t xml:space="preserve"> hydroxyl groups with polyphosphates or </w:t>
      </w:r>
      <w:r w:rsidR="00922DDE">
        <w:rPr>
          <w:lang w:val="en-US"/>
        </w:rPr>
        <w:t xml:space="preserve">via </w:t>
      </w:r>
      <w:proofErr w:type="spellStart"/>
      <w:r w:rsidR="000B0364">
        <w:rPr>
          <w:lang w:val="en-US"/>
        </w:rPr>
        <w:t>silane</w:t>
      </w:r>
      <w:proofErr w:type="spellEnd"/>
      <w:r w:rsidR="000B0364">
        <w:rPr>
          <w:lang w:val="en-US"/>
        </w:rPr>
        <w:t xml:space="preserve"> grafting. In both case</w:t>
      </w:r>
      <w:r w:rsidR="00922DDE">
        <w:rPr>
          <w:lang w:val="en-US"/>
        </w:rPr>
        <w:t>s</w:t>
      </w:r>
      <w:r w:rsidR="000B0364">
        <w:rPr>
          <w:lang w:val="en-US"/>
        </w:rPr>
        <w:t>, MXene</w:t>
      </w:r>
      <w:r w:rsidR="00922DDE">
        <w:rPr>
          <w:lang w:val="en-US"/>
        </w:rPr>
        <w:t>s’ conductivity is diminished.</w:t>
      </w:r>
      <w:r w:rsidR="000B0364">
        <w:rPr>
          <w:lang w:val="en-US"/>
        </w:rPr>
        <w:t xml:space="preserve"> </w:t>
      </w:r>
      <w:r w:rsidR="00922DDE">
        <w:rPr>
          <w:lang w:val="en-US"/>
        </w:rPr>
        <w:t>Moreover,</w:t>
      </w:r>
      <w:r w:rsidR="000B0364">
        <w:rPr>
          <w:lang w:val="en-US"/>
        </w:rPr>
        <w:t xml:space="preserve"> in </w:t>
      </w:r>
      <w:r w:rsidR="00922DDE">
        <w:rPr>
          <w:lang w:val="en-US"/>
        </w:rPr>
        <w:t xml:space="preserve">the </w:t>
      </w:r>
      <w:r w:rsidR="000B0364">
        <w:rPr>
          <w:lang w:val="en-US"/>
        </w:rPr>
        <w:t>la</w:t>
      </w:r>
      <w:r w:rsidR="00922DDE">
        <w:rPr>
          <w:lang w:val="en-US"/>
        </w:rPr>
        <w:t>tter, MXenes beco</w:t>
      </w:r>
      <w:r w:rsidR="000B0364">
        <w:rPr>
          <w:lang w:val="en-US"/>
        </w:rPr>
        <w:t>me hydrophobic and less active electrochemically</w:t>
      </w:r>
      <w:r w:rsidR="00922DDE">
        <w:rPr>
          <w:lang w:val="en-US"/>
        </w:rPr>
        <w:t xml:space="preserve">. </w:t>
      </w:r>
      <w:r w:rsidR="009D0E82" w:rsidRPr="009D0E82">
        <w:rPr>
          <w:lang w:val="en-US"/>
        </w:rPr>
        <w:t>Therefore, the other solution</w:t>
      </w:r>
      <w:r w:rsidR="00922DDE">
        <w:rPr>
          <w:lang w:val="en-US"/>
        </w:rPr>
        <w:t xml:space="preserve"> to the problem</w:t>
      </w:r>
      <w:r w:rsidR="009D0E82" w:rsidRPr="009D0E82">
        <w:rPr>
          <w:lang w:val="en-US"/>
        </w:rPr>
        <w:t xml:space="preserve"> is required. In our research, we used a multistep functional</w:t>
      </w:r>
      <w:r w:rsidR="00922DDE">
        <w:rPr>
          <w:lang w:val="en-US"/>
        </w:rPr>
        <w:t>ization approach based on the surface groups exchange process. This simply technique</w:t>
      </w:r>
      <w:r w:rsidR="009D0E82" w:rsidRPr="009D0E82">
        <w:rPr>
          <w:lang w:val="en-US"/>
        </w:rPr>
        <w:t xml:space="preserve"> typically applied to alcohol compounds in organic chemistry, </w:t>
      </w:r>
      <w:r w:rsidR="00922DDE">
        <w:rPr>
          <w:lang w:val="en-US"/>
        </w:rPr>
        <w:t>actually worked on</w:t>
      </w:r>
      <w:r w:rsidR="009D0E82" w:rsidRPr="009D0E82">
        <w:rPr>
          <w:lang w:val="en-US"/>
        </w:rPr>
        <w:t xml:space="preserve"> </w:t>
      </w:r>
      <w:r w:rsidR="00922DDE">
        <w:rPr>
          <w:lang w:val="en-US"/>
        </w:rPr>
        <w:t xml:space="preserve">the </w:t>
      </w:r>
      <w:r w:rsidR="009D0E82" w:rsidRPr="009D0E82">
        <w:rPr>
          <w:lang w:val="en-US"/>
        </w:rPr>
        <w:t>MXene’s surface</w:t>
      </w:r>
      <w:r w:rsidR="00922DDE">
        <w:rPr>
          <w:lang w:val="en-US"/>
        </w:rPr>
        <w:t xml:space="preserve"> moieties</w:t>
      </w:r>
      <w:r w:rsidR="009D0E82" w:rsidRPr="009D0E82">
        <w:rPr>
          <w:lang w:val="en-US"/>
        </w:rPr>
        <w:t xml:space="preserve">. </w:t>
      </w:r>
      <w:r w:rsidR="00922DDE">
        <w:rPr>
          <w:lang w:val="en-US"/>
        </w:rPr>
        <w:t>Due</w:t>
      </w:r>
      <w:r w:rsidR="009D0E82" w:rsidRPr="009D0E82">
        <w:rPr>
          <w:lang w:val="en-US"/>
        </w:rPr>
        <w:t xml:space="preserve"> to </w:t>
      </w:r>
      <w:r w:rsidR="00922DDE">
        <w:rPr>
          <w:lang w:val="en-US"/>
        </w:rPr>
        <w:t>ex</w:t>
      </w:r>
      <w:r w:rsidR="009D0E82" w:rsidRPr="009D0E82">
        <w:rPr>
          <w:lang w:val="en-US"/>
        </w:rPr>
        <w:t xml:space="preserve">changing </w:t>
      </w:r>
      <w:r w:rsidR="00922DDE">
        <w:rPr>
          <w:lang w:val="en-US"/>
        </w:rPr>
        <w:t xml:space="preserve">bad leaving </w:t>
      </w:r>
      <w:r w:rsidR="009D0E82" w:rsidRPr="009D0E82">
        <w:rPr>
          <w:lang w:val="en-US"/>
        </w:rPr>
        <w:t xml:space="preserve">MXene’s </w:t>
      </w:r>
      <w:r w:rsidR="00922DDE">
        <w:rPr>
          <w:lang w:val="en-US"/>
        </w:rPr>
        <w:t xml:space="preserve">–OH </w:t>
      </w:r>
      <w:r w:rsidR="009D0E82" w:rsidRPr="009D0E82">
        <w:rPr>
          <w:lang w:val="en-US"/>
        </w:rPr>
        <w:t>groups toward good leaving groups</w:t>
      </w:r>
      <w:r w:rsidR="00922DDE">
        <w:rPr>
          <w:lang w:val="en-US"/>
        </w:rPr>
        <w:t xml:space="preserve"> and modifying </w:t>
      </w:r>
      <w:r w:rsidR="003279F7">
        <w:rPr>
          <w:lang w:val="en-US"/>
        </w:rPr>
        <w:t xml:space="preserve">them </w:t>
      </w:r>
      <w:r w:rsidR="00922DDE">
        <w:rPr>
          <w:lang w:val="en-US"/>
        </w:rPr>
        <w:t>further</w:t>
      </w:r>
      <w:r w:rsidR="009D0E82" w:rsidRPr="009D0E82">
        <w:rPr>
          <w:lang w:val="en-US"/>
        </w:rPr>
        <w:t>, we both stabilized MXenes and greatly expanded their chemistry, beyond current state-of-the-art.</w:t>
      </w:r>
    </w:p>
    <w:sectPr w:rsidR="003279F7" w:rsidRPr="009D0E82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B0364"/>
    <w:rsid w:val="003279F7"/>
    <w:rsid w:val="003C3F1A"/>
    <w:rsid w:val="003D31D9"/>
    <w:rsid w:val="008C65A3"/>
    <w:rsid w:val="00922DDE"/>
    <w:rsid w:val="009D0E82"/>
    <w:rsid w:val="00C05171"/>
    <w:rsid w:val="00E0126D"/>
    <w:rsid w:val="00EF7B9D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styleId="Hipercze">
    <w:name w:val="Hyperlink"/>
    <w:basedOn w:val="Domylnaczcionkaakapitu"/>
    <w:uiPriority w:val="99"/>
    <w:unhideWhenUsed/>
    <w:rsid w:val="00E012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styleId="Hipercze">
    <w:name w:val="Hyperlink"/>
    <w:basedOn w:val="Domylnaczcionkaakapitu"/>
    <w:uiPriority w:val="99"/>
    <w:unhideWhenUsed/>
    <w:rsid w:val="00E01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Postawa</dc:creator>
  <cp:lastModifiedBy>Kowalski Ryszard</cp:lastModifiedBy>
  <cp:revision>3</cp:revision>
  <dcterms:created xsi:type="dcterms:W3CDTF">2022-02-09T09:17:00Z</dcterms:created>
  <dcterms:modified xsi:type="dcterms:W3CDTF">2022-02-09T09:18:00Z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