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69CB" w14:textId="6CE2AB3E" w:rsidR="00942AC7" w:rsidRPr="00942AC7" w:rsidRDefault="00942AC7" w:rsidP="003C3F1A">
      <w:pPr>
        <w:pStyle w:val="Autorzy"/>
        <w:rPr>
          <w:caps w:val="0"/>
          <w:sz w:val="32"/>
          <w:szCs w:val="32"/>
          <w:lang w:val="en-US"/>
        </w:rPr>
      </w:pPr>
      <w:r w:rsidRPr="00942AC7">
        <w:rPr>
          <w:caps w:val="0"/>
          <w:sz w:val="32"/>
          <w:szCs w:val="32"/>
          <w:lang w:val="en-US"/>
        </w:rPr>
        <w:t xml:space="preserve">TEMPERATURE-INDUCED EFFECTS </w:t>
      </w:r>
      <w:r w:rsidR="00417BAD">
        <w:rPr>
          <w:caps w:val="0"/>
          <w:sz w:val="32"/>
          <w:szCs w:val="32"/>
          <w:lang w:val="en-US"/>
        </w:rPr>
        <w:t>AT</w:t>
      </w:r>
      <w:r w:rsidRPr="00942AC7">
        <w:rPr>
          <w:caps w:val="0"/>
          <w:sz w:val="32"/>
          <w:szCs w:val="32"/>
          <w:lang w:val="en-US"/>
        </w:rPr>
        <w:t xml:space="preserve"> B</w:t>
      </w:r>
      <w:r>
        <w:rPr>
          <w:caps w:val="0"/>
          <w:sz w:val="32"/>
          <w:szCs w:val="32"/>
          <w:lang w:val="en-US"/>
        </w:rPr>
        <w:t>i</w:t>
      </w:r>
      <w:r>
        <w:rPr>
          <w:caps w:val="0"/>
          <w:sz w:val="32"/>
          <w:szCs w:val="32"/>
          <w:vertAlign w:val="subscript"/>
          <w:lang w:val="en-US"/>
        </w:rPr>
        <w:t>2</w:t>
      </w:r>
      <w:r>
        <w:rPr>
          <w:caps w:val="0"/>
          <w:sz w:val="32"/>
          <w:szCs w:val="32"/>
          <w:lang w:val="en-US"/>
        </w:rPr>
        <w:t>Te</w:t>
      </w:r>
      <w:r>
        <w:rPr>
          <w:caps w:val="0"/>
          <w:sz w:val="32"/>
          <w:szCs w:val="32"/>
          <w:vertAlign w:val="subscript"/>
          <w:lang w:val="en-US"/>
        </w:rPr>
        <w:t>3</w:t>
      </w:r>
      <w:r>
        <w:rPr>
          <w:caps w:val="0"/>
          <w:sz w:val="32"/>
          <w:szCs w:val="32"/>
          <w:lang w:val="en-US"/>
        </w:rPr>
        <w:t xml:space="preserve"> SURFACE</w:t>
      </w:r>
    </w:p>
    <w:p w14:paraId="2FFA467B" w14:textId="77777777" w:rsidR="00942AC7" w:rsidRPr="00942AC7" w:rsidRDefault="00942AC7" w:rsidP="003C3F1A">
      <w:pPr>
        <w:pStyle w:val="Autorzy"/>
        <w:rPr>
          <w:caps w:val="0"/>
          <w:u w:val="single"/>
          <w:lang w:val="en-US"/>
        </w:rPr>
      </w:pPr>
    </w:p>
    <w:p w14:paraId="2535A1C6" w14:textId="68B61A29" w:rsidR="003C3F1A" w:rsidRPr="002974EA" w:rsidRDefault="002974EA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Kamil Nowak</w:t>
      </w:r>
      <w:r w:rsidR="003C3F1A" w:rsidRPr="00EF7B9D">
        <w:rPr>
          <w:caps w:val="0"/>
          <w:vertAlign w:val="superscript"/>
        </w:rPr>
        <w:t>1</w:t>
      </w:r>
      <w:r w:rsidR="00B76DBF">
        <w:rPr>
          <w:caps w:val="0"/>
          <w:vertAlign w:val="superscript"/>
        </w:rPr>
        <w:t>,2</w:t>
      </w:r>
      <w:r w:rsidR="003C3F1A" w:rsidRPr="00EF7B9D">
        <w:rPr>
          <w:caps w:val="0"/>
          <w:vertAlign w:val="superscript"/>
        </w:rPr>
        <w:t>,*</w:t>
      </w:r>
      <w:r w:rsidR="003C3F1A" w:rsidRPr="004C736B">
        <w:rPr>
          <w:caps w:val="0"/>
        </w:rPr>
        <w:t xml:space="preserve">, </w:t>
      </w:r>
      <w:r>
        <w:rPr>
          <w:caps w:val="0"/>
        </w:rPr>
        <w:t>Michał Jurczyszyn</w:t>
      </w:r>
      <w:r w:rsidR="003C3F1A" w:rsidRPr="00276EED">
        <w:rPr>
          <w:vertAlign w:val="superscript"/>
        </w:rPr>
        <w:t>2</w:t>
      </w:r>
      <w:r>
        <w:t xml:space="preserve">, </w:t>
      </w:r>
      <w:r>
        <w:rPr>
          <w:caps w:val="0"/>
        </w:rPr>
        <w:t>Maciej Chrobak</w:t>
      </w:r>
      <w:r w:rsidR="00B223C1">
        <w:rPr>
          <w:vertAlign w:val="superscript"/>
        </w:rPr>
        <w:t>1</w:t>
      </w:r>
      <w:r w:rsidR="00B76DBF">
        <w:rPr>
          <w:vertAlign w:val="superscript"/>
        </w:rPr>
        <w:t>,2</w:t>
      </w:r>
      <w:r>
        <w:t xml:space="preserve">, </w:t>
      </w:r>
      <w:r>
        <w:rPr>
          <w:caps w:val="0"/>
        </w:rPr>
        <w:t>Marek Przybylski</w:t>
      </w:r>
      <w:r w:rsidR="00B223C1">
        <w:rPr>
          <w:caps w:val="0"/>
          <w:vertAlign w:val="superscript"/>
        </w:rPr>
        <w:t>1</w:t>
      </w:r>
      <w:r w:rsidR="00B76DBF">
        <w:rPr>
          <w:caps w:val="0"/>
          <w:vertAlign w:val="superscript"/>
        </w:rPr>
        <w:t>,2</w:t>
      </w:r>
    </w:p>
    <w:p w14:paraId="32ABB19A" w14:textId="728582C0" w:rsidR="003C3F1A" w:rsidRDefault="003C3F1A" w:rsidP="00B223C1">
      <w:pPr>
        <w:pStyle w:val="Nagwek1"/>
        <w:tabs>
          <w:tab w:val="clear" w:pos="284"/>
        </w:tabs>
        <w:spacing w:line="240" w:lineRule="auto"/>
        <w:rPr>
          <w:b w:val="0"/>
          <w:lang w:val="en-GB"/>
        </w:rPr>
      </w:pPr>
      <w:r w:rsidRPr="007448F0">
        <w:rPr>
          <w:b w:val="0"/>
          <w:vertAlign w:val="superscript"/>
          <w:lang w:val="en-GB"/>
        </w:rPr>
        <w:t>1</w:t>
      </w:r>
      <w:r w:rsidR="007448F0" w:rsidRPr="007448F0">
        <w:rPr>
          <w:lang w:val="en-GB"/>
        </w:rPr>
        <w:t xml:space="preserve"> </w:t>
      </w:r>
      <w:r w:rsidR="007448F0" w:rsidRPr="007448F0">
        <w:rPr>
          <w:b w:val="0"/>
          <w:lang w:val="en-GB"/>
        </w:rPr>
        <w:t>Faculty of Physics and Applied Computer Science, AGH University of Science and Technology,</w:t>
      </w:r>
      <w:r w:rsidR="007448F0" w:rsidRPr="00DB4C74">
        <w:rPr>
          <w:b w:val="0"/>
          <w:lang w:val="en-GB"/>
        </w:rPr>
        <w:t>30‐059 Krakow, Poland</w:t>
      </w:r>
    </w:p>
    <w:p w14:paraId="61B9170C" w14:textId="57BBA6C3" w:rsidR="00B223C1" w:rsidRPr="00B223C1" w:rsidRDefault="00B223C1" w:rsidP="00425A56">
      <w:pPr>
        <w:spacing w:line="240" w:lineRule="auto"/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 w:rsidRPr="007448F0">
        <w:rPr>
          <w:lang w:val="en-GB"/>
        </w:rPr>
        <w:t xml:space="preserve"> </w:t>
      </w:r>
      <w:r w:rsidR="00A2107F" w:rsidRPr="00A2107F">
        <w:rPr>
          <w:lang w:val="en-GB"/>
        </w:rPr>
        <w:t>Academic Centre for Materials and Nanotechnology, AGH University of Science and</w:t>
      </w:r>
      <w:r w:rsidR="00425A56">
        <w:rPr>
          <w:lang w:val="en-GB"/>
        </w:rPr>
        <w:br/>
      </w:r>
      <w:r w:rsidR="00A2107F" w:rsidRPr="00A2107F">
        <w:rPr>
          <w:lang w:val="en-GB"/>
        </w:rPr>
        <w:t>Technology,</w:t>
      </w:r>
      <w:r w:rsidR="00A2107F">
        <w:rPr>
          <w:lang w:val="en-GB"/>
        </w:rPr>
        <w:t xml:space="preserve"> </w:t>
      </w:r>
      <w:r w:rsidR="00A2107F" w:rsidRPr="00A2107F">
        <w:rPr>
          <w:lang w:val="en-GB"/>
        </w:rPr>
        <w:t>30‐059 Krakow, Poland;</w:t>
      </w:r>
    </w:p>
    <w:p w14:paraId="7FC937DC" w14:textId="040C9A3B" w:rsidR="003C3F1A" w:rsidRPr="00A2107F" w:rsidRDefault="003C3F1A" w:rsidP="003C3F1A">
      <w:pPr>
        <w:pStyle w:val="email"/>
        <w:jc w:val="left"/>
        <w:rPr>
          <w:lang w:val="en-GB"/>
        </w:rPr>
      </w:pPr>
      <w:r w:rsidRPr="00A2107F">
        <w:rPr>
          <w:vertAlign w:val="superscript"/>
          <w:lang w:val="en-GB"/>
        </w:rPr>
        <w:t>*</w:t>
      </w:r>
      <w:r w:rsidRPr="00A2107F">
        <w:rPr>
          <w:lang w:val="en-GB"/>
        </w:rPr>
        <w:t xml:space="preserve"> </w:t>
      </w:r>
      <w:r w:rsidR="002974EA" w:rsidRPr="00A2107F">
        <w:rPr>
          <w:lang w:val="en-GB"/>
        </w:rPr>
        <w:t>knowak</w:t>
      </w:r>
      <w:r w:rsidRPr="00A2107F">
        <w:rPr>
          <w:lang w:val="en-GB"/>
        </w:rPr>
        <w:t>@</w:t>
      </w:r>
      <w:r w:rsidR="002974EA" w:rsidRPr="00A2107F">
        <w:rPr>
          <w:lang w:val="en-GB"/>
        </w:rPr>
        <w:t>agh.edu</w:t>
      </w:r>
      <w:r w:rsidRPr="00A2107F">
        <w:rPr>
          <w:lang w:val="en-GB"/>
        </w:rPr>
        <w:t>.pl</w:t>
      </w:r>
    </w:p>
    <w:p w14:paraId="6570E7BC" w14:textId="77777777" w:rsidR="003C3F1A" w:rsidRPr="00A2107F" w:rsidRDefault="003C3F1A" w:rsidP="003C3F1A">
      <w:pPr>
        <w:pStyle w:val="Tekstpodstawowywcity"/>
        <w:rPr>
          <w:lang w:val="en-GB"/>
        </w:rPr>
      </w:pPr>
    </w:p>
    <w:p w14:paraId="3776F808" w14:textId="3335A0EC" w:rsidR="003C3F1A" w:rsidRDefault="003C3F1A" w:rsidP="00564F1D">
      <w:pPr>
        <w:rPr>
          <w:color w:val="000000"/>
          <w:lang w:val="en-GB"/>
        </w:rPr>
      </w:pPr>
      <w:r w:rsidRPr="00A2107F">
        <w:rPr>
          <w:lang w:val="en-GB"/>
        </w:rPr>
        <w:tab/>
      </w:r>
      <w:r w:rsidR="0096378C" w:rsidRPr="0096378C">
        <w:rPr>
          <w:color w:val="000000"/>
          <w:lang w:val="en-GB"/>
        </w:rPr>
        <w:t>The bismuth telluride belong to the materials with the properties of 3D topological insulators (TI).</w:t>
      </w:r>
      <w:r w:rsidR="00133D5F">
        <w:rPr>
          <w:color w:val="000000"/>
          <w:lang w:val="en-GB"/>
        </w:rPr>
        <w:t xml:space="preserve"> </w:t>
      </w:r>
      <w:r w:rsidR="00133D5F" w:rsidRPr="00133D5F">
        <w:rPr>
          <w:color w:val="000000"/>
          <w:lang w:val="en-GB"/>
        </w:rPr>
        <w:t>The typical TIs have semiconducting properties in their volume, while the surface layers remain conductive.</w:t>
      </w:r>
      <w:r w:rsidR="0054132A">
        <w:rPr>
          <w:color w:val="000000"/>
          <w:lang w:val="en-GB"/>
        </w:rPr>
        <w:t xml:space="preserve"> </w:t>
      </w:r>
      <w:r w:rsidR="0054132A" w:rsidRPr="0054132A">
        <w:rPr>
          <w:color w:val="000000"/>
          <w:lang w:val="en-GB"/>
        </w:rPr>
        <w:t>At the interface between TI and trivial insulator (e.g. vacuum), the bulk energy gap is clos</w:t>
      </w:r>
      <w:r w:rsidR="005134B7">
        <w:rPr>
          <w:color w:val="000000"/>
          <w:lang w:val="en-GB"/>
        </w:rPr>
        <w:t>ed</w:t>
      </w:r>
      <w:r w:rsidR="0054132A" w:rsidRPr="0054132A">
        <w:rPr>
          <w:color w:val="000000"/>
          <w:lang w:val="en-GB"/>
        </w:rPr>
        <w:t xml:space="preserve"> by surface metallic states with linear dispersion relation (Dirac states).</w:t>
      </w:r>
      <w:r w:rsidR="00564F1D">
        <w:rPr>
          <w:color w:val="000000"/>
          <w:lang w:val="en-GB"/>
        </w:rPr>
        <w:t xml:space="preserve"> </w:t>
      </w:r>
      <w:r w:rsidR="005B11D5">
        <w:rPr>
          <w:color w:val="000000"/>
          <w:lang w:val="en-GB"/>
        </w:rPr>
        <w:t>T</w:t>
      </w:r>
      <w:r w:rsidR="00163451" w:rsidRPr="00163451">
        <w:rPr>
          <w:color w:val="000000"/>
          <w:lang w:val="en-GB"/>
        </w:rPr>
        <w:t>he practical use of these</w:t>
      </w:r>
      <w:r w:rsidR="005467DE">
        <w:rPr>
          <w:color w:val="000000"/>
          <w:lang w:val="en-GB"/>
        </w:rPr>
        <w:t xml:space="preserve"> topological</w:t>
      </w:r>
      <w:r w:rsidR="00163451" w:rsidRPr="00163451">
        <w:rPr>
          <w:color w:val="000000"/>
          <w:lang w:val="en-GB"/>
        </w:rPr>
        <w:t xml:space="preserve"> properties</w:t>
      </w:r>
      <w:r w:rsidR="005B11D5">
        <w:rPr>
          <w:color w:val="000000"/>
          <w:lang w:val="en-GB"/>
        </w:rPr>
        <w:t xml:space="preserve"> requires</w:t>
      </w:r>
      <w:r w:rsidR="00163451" w:rsidRPr="00163451">
        <w:rPr>
          <w:color w:val="000000"/>
          <w:lang w:val="en-GB"/>
        </w:rPr>
        <w:t xml:space="preserve"> the </w:t>
      </w:r>
      <w:r w:rsidR="00977E69">
        <w:rPr>
          <w:color w:val="000000"/>
          <w:lang w:val="en-GB"/>
        </w:rPr>
        <w:t xml:space="preserve">fine tuning of the </w:t>
      </w:r>
      <w:r w:rsidR="00163451" w:rsidRPr="00163451">
        <w:rPr>
          <w:color w:val="000000"/>
          <w:lang w:val="en-GB"/>
        </w:rPr>
        <w:t>Fermi</w:t>
      </w:r>
      <w:r w:rsidR="00DC413C">
        <w:rPr>
          <w:color w:val="000000"/>
          <w:lang w:val="en-GB"/>
        </w:rPr>
        <w:t xml:space="preserve"> level</w:t>
      </w:r>
      <w:r w:rsidR="00E708CE">
        <w:rPr>
          <w:color w:val="000000"/>
          <w:lang w:val="en-GB"/>
        </w:rPr>
        <w:t xml:space="preserve"> with respect to </w:t>
      </w:r>
      <w:r w:rsidR="009414D4">
        <w:rPr>
          <w:color w:val="000000"/>
          <w:lang w:val="en-GB"/>
        </w:rPr>
        <w:t>gap</w:t>
      </w:r>
      <w:r w:rsidR="00DC413C">
        <w:rPr>
          <w:color w:val="000000"/>
          <w:lang w:val="en-GB"/>
        </w:rPr>
        <w:t xml:space="preserve"> in bulk electronic states</w:t>
      </w:r>
      <w:r w:rsidR="00163451" w:rsidRPr="00163451">
        <w:rPr>
          <w:color w:val="000000"/>
          <w:lang w:val="en-GB"/>
        </w:rPr>
        <w:t>.</w:t>
      </w:r>
      <w:r w:rsidR="002F6E7F">
        <w:rPr>
          <w:color w:val="000000"/>
          <w:lang w:val="en-GB"/>
        </w:rPr>
        <w:t xml:space="preserve"> </w:t>
      </w:r>
      <w:r w:rsidR="00606A81">
        <w:rPr>
          <w:color w:val="000000"/>
          <w:lang w:val="en-GB"/>
        </w:rPr>
        <w:t>Except</w:t>
      </w:r>
      <w:r w:rsidR="002F6E7F" w:rsidRPr="00BE4731">
        <w:rPr>
          <w:color w:val="000000"/>
          <w:lang w:val="en-GB"/>
        </w:rPr>
        <w:t xml:space="preserve"> doping</w:t>
      </w:r>
      <w:r w:rsidR="00626856" w:rsidRPr="00BE4731">
        <w:rPr>
          <w:color w:val="000000"/>
          <w:lang w:val="en-GB"/>
        </w:rPr>
        <w:t xml:space="preserve"> </w:t>
      </w:r>
      <w:r w:rsidR="002F6E7F" w:rsidRPr="00BE4731">
        <w:rPr>
          <w:color w:val="000000"/>
          <w:lang w:val="en-GB"/>
        </w:rPr>
        <w:t xml:space="preserve"> </w:t>
      </w:r>
      <w:r w:rsidR="00626856" w:rsidRPr="00BE4731">
        <w:rPr>
          <w:color w:val="000000"/>
          <w:lang w:val="en-GB"/>
        </w:rPr>
        <w:t>with foreign elements [</w:t>
      </w:r>
      <w:r w:rsidR="007B0AF8" w:rsidRPr="00BE4731">
        <w:rPr>
          <w:color w:val="000000"/>
          <w:lang w:val="en-GB"/>
        </w:rPr>
        <w:t>1</w:t>
      </w:r>
      <w:r w:rsidR="00626856" w:rsidRPr="00BE4731">
        <w:rPr>
          <w:color w:val="000000"/>
          <w:lang w:val="en-GB"/>
        </w:rPr>
        <w:t xml:space="preserve">] </w:t>
      </w:r>
      <w:r w:rsidR="002F6E7F" w:rsidRPr="00BE4731">
        <w:rPr>
          <w:color w:val="000000"/>
          <w:lang w:val="en-GB"/>
        </w:rPr>
        <w:t xml:space="preserve">or making </w:t>
      </w:r>
      <w:r w:rsidR="00AE4B13">
        <w:rPr>
          <w:color w:val="000000"/>
          <w:lang w:val="en-GB"/>
        </w:rPr>
        <w:br/>
      </w:r>
      <w:r w:rsidR="002F6E7F" w:rsidRPr="00BE4731">
        <w:rPr>
          <w:color w:val="000000"/>
          <w:lang w:val="en-GB"/>
        </w:rPr>
        <w:t>a non-</w:t>
      </w:r>
      <w:r w:rsidR="00626856" w:rsidRPr="00BE4731">
        <w:rPr>
          <w:color w:val="000000"/>
          <w:lang w:val="en-GB"/>
        </w:rPr>
        <w:t>stoichiometric</w:t>
      </w:r>
      <w:r w:rsidR="002F6E7F" w:rsidRPr="00BE4731">
        <w:rPr>
          <w:color w:val="000000"/>
          <w:lang w:val="en-GB"/>
        </w:rPr>
        <w:t xml:space="preserve"> material</w:t>
      </w:r>
      <w:r w:rsidR="00B20BEC" w:rsidRPr="00BE4731">
        <w:rPr>
          <w:color w:val="000000"/>
          <w:lang w:val="en-GB"/>
        </w:rPr>
        <w:t>s</w:t>
      </w:r>
      <w:r w:rsidR="00DD0F20" w:rsidRPr="00BE4731">
        <w:rPr>
          <w:color w:val="000000"/>
          <w:lang w:val="en-GB"/>
        </w:rPr>
        <w:t xml:space="preserve"> [</w:t>
      </w:r>
      <w:r w:rsidR="007B0AF8" w:rsidRPr="00BE4731">
        <w:rPr>
          <w:color w:val="000000"/>
          <w:lang w:val="en-GB"/>
        </w:rPr>
        <w:t>2</w:t>
      </w:r>
      <w:r w:rsidR="00DD0F20" w:rsidRPr="00BE4731">
        <w:rPr>
          <w:color w:val="000000"/>
          <w:lang w:val="en-GB"/>
        </w:rPr>
        <w:t>]</w:t>
      </w:r>
      <w:r w:rsidR="00162172">
        <w:rPr>
          <w:color w:val="000000"/>
          <w:lang w:val="en-GB"/>
        </w:rPr>
        <w:t>,</w:t>
      </w:r>
      <w:r w:rsidR="005E2EDC">
        <w:rPr>
          <w:color w:val="000000"/>
          <w:lang w:val="en-GB"/>
        </w:rPr>
        <w:t xml:space="preserve"> this </w:t>
      </w:r>
      <w:r w:rsidR="00606A81">
        <w:rPr>
          <w:color w:val="000000"/>
          <w:lang w:val="en-GB"/>
        </w:rPr>
        <w:t xml:space="preserve">tuning </w:t>
      </w:r>
      <w:r w:rsidR="00245951">
        <w:rPr>
          <w:color w:val="000000"/>
          <w:lang w:val="en-GB"/>
        </w:rPr>
        <w:t>might</w:t>
      </w:r>
      <w:r w:rsidR="005E2EDC">
        <w:rPr>
          <w:color w:val="000000"/>
          <w:lang w:val="en-GB"/>
        </w:rPr>
        <w:t xml:space="preserve"> be also achieved by</w:t>
      </w:r>
      <w:r w:rsidR="00727C85">
        <w:rPr>
          <w:color w:val="000000"/>
          <w:lang w:val="en-GB"/>
        </w:rPr>
        <w:t xml:space="preserve"> near-surface</w:t>
      </w:r>
      <w:r w:rsidR="00B02C0B">
        <w:rPr>
          <w:color w:val="000000"/>
          <w:lang w:val="en-GB"/>
        </w:rPr>
        <w:t xml:space="preserve"> defects</w:t>
      </w:r>
      <w:r w:rsidR="00727C85">
        <w:rPr>
          <w:color w:val="000000"/>
          <w:lang w:val="en-GB"/>
        </w:rPr>
        <w:t xml:space="preserve"> agglomeration</w:t>
      </w:r>
      <w:r w:rsidR="002554CA">
        <w:rPr>
          <w:color w:val="000000"/>
          <w:lang w:val="en-GB"/>
        </w:rPr>
        <w:t xml:space="preserve"> or </w:t>
      </w:r>
      <w:r w:rsidR="00606A81">
        <w:rPr>
          <w:color w:val="000000"/>
          <w:lang w:val="en-GB"/>
        </w:rPr>
        <w:t xml:space="preserve">by </w:t>
      </w:r>
      <w:r w:rsidR="002554CA">
        <w:rPr>
          <w:color w:val="000000"/>
          <w:lang w:val="en-GB"/>
        </w:rPr>
        <w:t>creation</w:t>
      </w:r>
      <w:r w:rsidR="00606A81">
        <w:rPr>
          <w:color w:val="000000"/>
          <w:lang w:val="en-GB"/>
        </w:rPr>
        <w:t xml:space="preserve"> of defects,</w:t>
      </w:r>
      <w:r w:rsidR="00A355C8">
        <w:rPr>
          <w:color w:val="000000"/>
          <w:lang w:val="en-GB"/>
        </w:rPr>
        <w:t xml:space="preserve"> as a result of</w:t>
      </w:r>
      <w:r w:rsidR="005E2EDC">
        <w:rPr>
          <w:color w:val="000000"/>
          <w:lang w:val="en-GB"/>
        </w:rPr>
        <w:t xml:space="preserve"> thermal treatment of the sample.</w:t>
      </w:r>
      <w:r w:rsidR="00AF53E2">
        <w:rPr>
          <w:color w:val="000000"/>
          <w:lang w:val="en-GB"/>
        </w:rPr>
        <w:t xml:space="preserve"> Therefore,</w:t>
      </w:r>
      <w:r w:rsidR="005E2EDC">
        <w:rPr>
          <w:color w:val="000000"/>
          <w:lang w:val="en-GB"/>
        </w:rPr>
        <w:t xml:space="preserve"> </w:t>
      </w:r>
      <w:r w:rsidR="00AF53E2">
        <w:rPr>
          <w:color w:val="000000"/>
          <w:lang w:val="en-GB"/>
        </w:rPr>
        <w:t>t</w:t>
      </w:r>
      <w:r w:rsidR="00A355C8">
        <w:rPr>
          <w:color w:val="000000"/>
          <w:lang w:val="en-GB"/>
        </w:rPr>
        <w:t xml:space="preserve">he aim of our contribution is to determine the influence of thermal treatment on the samples’ stability, surface morphology, diffusion or creation of defects, which all can </w:t>
      </w:r>
      <w:r w:rsidR="000E0745">
        <w:rPr>
          <w:color w:val="000000"/>
          <w:lang w:val="en-GB"/>
        </w:rPr>
        <w:t>introduce</w:t>
      </w:r>
      <w:r w:rsidR="00A355C8">
        <w:rPr>
          <w:color w:val="000000"/>
          <w:lang w:val="en-GB"/>
        </w:rPr>
        <w:t xml:space="preserve"> changes into the surface electronic structure.</w:t>
      </w:r>
    </w:p>
    <w:p w14:paraId="1B66E786" w14:textId="6A55360A" w:rsidR="0062192A" w:rsidRDefault="000C06AB" w:rsidP="003C3F1A">
      <w:pPr>
        <w:rPr>
          <w:color w:val="000000"/>
          <w:lang w:val="en-GB"/>
        </w:rPr>
      </w:pPr>
      <w:r>
        <w:rPr>
          <w:color w:val="000000"/>
          <w:lang w:val="en-GB"/>
        </w:rPr>
        <w:tab/>
      </w:r>
      <w:bookmarkStart w:id="0" w:name="_Hlk102050150"/>
      <w:r w:rsidR="00095F92" w:rsidRPr="00095F92">
        <w:rPr>
          <w:color w:val="000000"/>
          <w:lang w:val="en-GB"/>
        </w:rPr>
        <w:t>We present</w:t>
      </w:r>
      <w:r w:rsidR="00F978CF">
        <w:rPr>
          <w:color w:val="000000"/>
          <w:lang w:val="en-GB"/>
        </w:rPr>
        <w:t xml:space="preserve"> results of</w:t>
      </w:r>
      <w:r w:rsidR="002A20BD">
        <w:rPr>
          <w:color w:val="000000"/>
          <w:lang w:val="en-GB"/>
        </w:rPr>
        <w:t xml:space="preserve"> temperature-dependent study</w:t>
      </w:r>
      <w:r w:rsidR="00EE576A">
        <w:rPr>
          <w:color w:val="000000"/>
          <w:lang w:val="en-GB"/>
        </w:rPr>
        <w:t xml:space="preserve"> of surface morphology</w:t>
      </w:r>
      <w:r w:rsidR="002A20BD">
        <w:rPr>
          <w:color w:val="000000"/>
          <w:lang w:val="en-GB"/>
        </w:rPr>
        <w:t xml:space="preserve"> </w:t>
      </w:r>
      <w:bookmarkEnd w:id="0"/>
      <w:r w:rsidR="00095F92" w:rsidRPr="00095F92">
        <w:rPr>
          <w:color w:val="000000"/>
          <w:lang w:val="en-GB"/>
        </w:rPr>
        <w:t>(</w:t>
      </w:r>
      <w:r w:rsidR="00606A81">
        <w:rPr>
          <w:color w:val="000000"/>
          <w:lang w:val="en-GB"/>
        </w:rPr>
        <w:t xml:space="preserve">by </w:t>
      </w:r>
      <w:r w:rsidR="00095F92" w:rsidRPr="00095F92">
        <w:rPr>
          <w:color w:val="000000"/>
          <w:lang w:val="en-GB"/>
        </w:rPr>
        <w:t>STM)</w:t>
      </w:r>
      <w:r w:rsidR="00632956">
        <w:rPr>
          <w:color w:val="000000"/>
          <w:lang w:val="en-GB"/>
        </w:rPr>
        <w:t>,</w:t>
      </w:r>
      <w:r w:rsidR="00EE576A">
        <w:rPr>
          <w:color w:val="000000"/>
          <w:lang w:val="en-GB"/>
        </w:rPr>
        <w:t xml:space="preserve"> local electronic structure</w:t>
      </w:r>
      <w:r w:rsidR="00087316">
        <w:rPr>
          <w:color w:val="000000"/>
          <w:lang w:val="en-GB"/>
        </w:rPr>
        <w:t xml:space="preserve"> </w:t>
      </w:r>
      <w:r w:rsidR="00095F92" w:rsidRPr="00095F92">
        <w:rPr>
          <w:color w:val="000000"/>
          <w:lang w:val="en-GB"/>
        </w:rPr>
        <w:t>(</w:t>
      </w:r>
      <w:r w:rsidR="00606A81">
        <w:rPr>
          <w:color w:val="000000"/>
          <w:lang w:val="en-GB"/>
        </w:rPr>
        <w:t xml:space="preserve">by </w:t>
      </w:r>
      <w:r w:rsidR="00095F92" w:rsidRPr="00095F92">
        <w:rPr>
          <w:color w:val="000000"/>
          <w:lang w:val="en-GB"/>
        </w:rPr>
        <w:t>STS)</w:t>
      </w:r>
      <w:r w:rsidR="00B86F16">
        <w:rPr>
          <w:color w:val="000000"/>
          <w:lang w:val="en-GB"/>
        </w:rPr>
        <w:t xml:space="preserve">, </w:t>
      </w:r>
      <w:r w:rsidR="00C712B3">
        <w:rPr>
          <w:color w:val="000000"/>
          <w:lang w:val="en-GB"/>
        </w:rPr>
        <w:t>surface crystallographic structure</w:t>
      </w:r>
      <w:r w:rsidR="00B86F16">
        <w:rPr>
          <w:color w:val="000000"/>
          <w:lang w:val="en-GB"/>
        </w:rPr>
        <w:t xml:space="preserve"> (</w:t>
      </w:r>
      <w:r w:rsidR="00606A81">
        <w:rPr>
          <w:color w:val="000000"/>
          <w:lang w:val="en-GB"/>
        </w:rPr>
        <w:t xml:space="preserve">by </w:t>
      </w:r>
      <w:r w:rsidR="00B86F16">
        <w:rPr>
          <w:color w:val="000000"/>
          <w:lang w:val="en-GB"/>
        </w:rPr>
        <w:t xml:space="preserve">LEED) and </w:t>
      </w:r>
      <w:r w:rsidR="00F117DE">
        <w:rPr>
          <w:color w:val="000000"/>
          <w:lang w:val="en-GB"/>
        </w:rPr>
        <w:t>surface chemical composition</w:t>
      </w:r>
      <w:r w:rsidR="00B86F16">
        <w:rPr>
          <w:color w:val="000000"/>
          <w:lang w:val="en-GB"/>
        </w:rPr>
        <w:t xml:space="preserve"> (</w:t>
      </w:r>
      <w:r w:rsidR="00606A81">
        <w:rPr>
          <w:color w:val="000000"/>
          <w:lang w:val="en-GB"/>
        </w:rPr>
        <w:t xml:space="preserve">by </w:t>
      </w:r>
      <w:r w:rsidR="00B86F16">
        <w:rPr>
          <w:color w:val="000000"/>
          <w:lang w:val="en-GB"/>
        </w:rPr>
        <w:t>AES)</w:t>
      </w:r>
      <w:r w:rsidR="00095F92" w:rsidRPr="00095F92">
        <w:rPr>
          <w:color w:val="000000"/>
          <w:lang w:val="en-GB"/>
        </w:rPr>
        <w:t xml:space="preserve"> </w:t>
      </w:r>
      <w:r w:rsidR="002360A3">
        <w:rPr>
          <w:color w:val="000000"/>
          <w:lang w:val="en-GB"/>
        </w:rPr>
        <w:t>of</w:t>
      </w:r>
      <w:r w:rsidR="00767559">
        <w:rPr>
          <w:color w:val="000000"/>
          <w:lang w:val="en-GB"/>
        </w:rPr>
        <w:t xml:space="preserve"> </w:t>
      </w:r>
      <w:r w:rsidR="00095F92" w:rsidRPr="00095F92">
        <w:rPr>
          <w:color w:val="000000"/>
          <w:lang w:val="en-GB"/>
        </w:rPr>
        <w:t>single</w:t>
      </w:r>
      <w:r w:rsidR="002360A3">
        <w:rPr>
          <w:color w:val="000000"/>
          <w:lang w:val="en-GB"/>
        </w:rPr>
        <w:t>-</w:t>
      </w:r>
      <w:r w:rsidR="00095F92" w:rsidRPr="00095F92">
        <w:rPr>
          <w:color w:val="000000"/>
          <w:lang w:val="en-GB"/>
        </w:rPr>
        <w:t>crystal</w:t>
      </w:r>
      <w:r w:rsidR="002360A3">
        <w:rPr>
          <w:color w:val="000000"/>
          <w:lang w:val="en-GB"/>
        </w:rPr>
        <w:t>line</w:t>
      </w:r>
      <w:r w:rsidR="00095F92">
        <w:rPr>
          <w:color w:val="000000"/>
          <w:lang w:val="en-GB"/>
        </w:rPr>
        <w:t xml:space="preserve"> Bi</w:t>
      </w:r>
      <w:r w:rsidR="00095F92" w:rsidRPr="00095F92">
        <w:rPr>
          <w:color w:val="000000"/>
          <w:vertAlign w:val="subscript"/>
          <w:lang w:val="en-GB"/>
        </w:rPr>
        <w:t>2</w:t>
      </w:r>
      <w:r w:rsidR="00095F92">
        <w:rPr>
          <w:color w:val="000000"/>
          <w:lang w:val="en-GB"/>
        </w:rPr>
        <w:t>Te</w:t>
      </w:r>
      <w:r w:rsidR="00095F92" w:rsidRPr="00095F92">
        <w:rPr>
          <w:color w:val="000000"/>
          <w:vertAlign w:val="subscript"/>
          <w:lang w:val="en-GB"/>
        </w:rPr>
        <w:t>3</w:t>
      </w:r>
      <w:r w:rsidR="00095F92">
        <w:rPr>
          <w:color w:val="000000"/>
          <w:lang w:val="en-GB"/>
        </w:rPr>
        <w:t>.</w:t>
      </w:r>
    </w:p>
    <w:p w14:paraId="3197754E" w14:textId="740B8756" w:rsidR="0091141A" w:rsidRDefault="00D9169C" w:rsidP="003C3F1A">
      <w:pPr>
        <w:rPr>
          <w:color w:val="000000"/>
          <w:lang w:val="en-GB"/>
        </w:rPr>
      </w:pPr>
      <w:r>
        <w:rPr>
          <w:color w:val="000000"/>
          <w:lang w:val="en-GB"/>
        </w:rPr>
        <w:tab/>
      </w:r>
      <w:r w:rsidR="00A4625B">
        <w:rPr>
          <w:color w:val="000000"/>
          <w:lang w:val="en-GB"/>
        </w:rPr>
        <w:t>T</w:t>
      </w:r>
      <w:r w:rsidR="00A72101">
        <w:rPr>
          <w:color w:val="000000"/>
          <w:lang w:val="en-GB"/>
        </w:rPr>
        <w:t>he</w:t>
      </w:r>
      <w:r w:rsidR="00D64097">
        <w:rPr>
          <w:color w:val="000000"/>
          <w:lang w:val="en-GB"/>
        </w:rPr>
        <w:t xml:space="preserve"> </w:t>
      </w:r>
      <w:r w:rsidR="004641B6" w:rsidRPr="004641B6">
        <w:rPr>
          <w:color w:val="000000"/>
          <w:lang w:val="en-GB"/>
        </w:rPr>
        <w:t xml:space="preserve">temperature </w:t>
      </w:r>
      <w:r w:rsidR="00C27627">
        <w:rPr>
          <w:color w:val="000000"/>
          <w:lang w:val="en-GB"/>
        </w:rPr>
        <w:t>range</w:t>
      </w:r>
      <w:r w:rsidR="004641B6" w:rsidRPr="004641B6">
        <w:rPr>
          <w:color w:val="000000"/>
          <w:lang w:val="en-GB"/>
        </w:rPr>
        <w:t xml:space="preserve"> in which the</w:t>
      </w:r>
      <w:r w:rsidR="00E646E4">
        <w:rPr>
          <w:color w:val="000000"/>
          <w:lang w:val="en-GB"/>
        </w:rPr>
        <w:t xml:space="preserve"> surface</w:t>
      </w:r>
      <w:r w:rsidR="004641B6" w:rsidRPr="004641B6">
        <w:rPr>
          <w:color w:val="000000"/>
          <w:lang w:val="en-GB"/>
        </w:rPr>
        <w:t xml:space="preserve"> </w:t>
      </w:r>
      <w:r w:rsidR="00E646E4">
        <w:rPr>
          <w:color w:val="000000"/>
          <w:lang w:val="en-GB"/>
        </w:rPr>
        <w:t>atomic</w:t>
      </w:r>
      <w:r w:rsidR="0088069A">
        <w:rPr>
          <w:color w:val="000000"/>
          <w:lang w:val="en-GB"/>
        </w:rPr>
        <w:t xml:space="preserve"> and electronic structure</w:t>
      </w:r>
      <w:r w:rsidR="004641B6" w:rsidRPr="004641B6">
        <w:rPr>
          <w:color w:val="000000"/>
          <w:lang w:val="en-GB"/>
        </w:rPr>
        <w:t xml:space="preserve"> does not change</w:t>
      </w:r>
      <w:r w:rsidR="00E46B07">
        <w:rPr>
          <w:color w:val="000000"/>
          <w:lang w:val="en-GB"/>
        </w:rPr>
        <w:t xml:space="preserve"> is</w:t>
      </w:r>
      <w:r w:rsidR="00E46B07" w:rsidRPr="004641B6">
        <w:rPr>
          <w:color w:val="000000"/>
          <w:lang w:val="en-GB"/>
        </w:rPr>
        <w:t xml:space="preserve"> determined</w:t>
      </w:r>
      <w:r w:rsidR="004641B6" w:rsidRPr="004641B6">
        <w:rPr>
          <w:color w:val="000000"/>
          <w:lang w:val="en-GB"/>
        </w:rPr>
        <w:t>.</w:t>
      </w:r>
      <w:r w:rsidR="00117D36">
        <w:rPr>
          <w:color w:val="000000"/>
          <w:lang w:val="en-GB"/>
        </w:rPr>
        <w:t xml:space="preserve"> </w:t>
      </w:r>
      <w:r w:rsidR="009C4F3A" w:rsidRPr="009C4F3A">
        <w:rPr>
          <w:color w:val="000000"/>
          <w:lang w:val="en-GB"/>
        </w:rPr>
        <w:t>At high temperatures</w:t>
      </w:r>
      <w:r w:rsidR="00A4625B">
        <w:rPr>
          <w:color w:val="000000"/>
          <w:lang w:val="en-GB"/>
        </w:rPr>
        <w:t xml:space="preserve"> (above </w:t>
      </w:r>
      <w:r w:rsidR="00FA31A6">
        <w:rPr>
          <w:color w:val="000000"/>
          <w:lang w:val="en-GB"/>
        </w:rPr>
        <w:t>430 K</w:t>
      </w:r>
      <w:r w:rsidR="00A4625B">
        <w:rPr>
          <w:color w:val="000000"/>
          <w:lang w:val="en-GB"/>
        </w:rPr>
        <w:t>)</w:t>
      </w:r>
      <w:r w:rsidR="009C4F3A" w:rsidRPr="009C4F3A">
        <w:rPr>
          <w:color w:val="000000"/>
          <w:lang w:val="en-GB"/>
        </w:rPr>
        <w:t>, diffusion of defects within a given atomic plane</w:t>
      </w:r>
      <w:r w:rsidR="0093577C">
        <w:rPr>
          <w:color w:val="000000"/>
          <w:lang w:val="en-GB"/>
        </w:rPr>
        <w:t xml:space="preserve"> is observed</w:t>
      </w:r>
      <w:r w:rsidR="009C4F3A" w:rsidRPr="009C4F3A">
        <w:rPr>
          <w:color w:val="000000"/>
          <w:lang w:val="en-GB"/>
        </w:rPr>
        <w:t>, as well as</w:t>
      </w:r>
      <w:r w:rsidR="006D25D5">
        <w:rPr>
          <w:color w:val="000000"/>
          <w:lang w:val="en-GB"/>
        </w:rPr>
        <w:t xml:space="preserve"> their</w:t>
      </w:r>
      <w:r w:rsidR="009C4F3A" w:rsidRPr="009C4F3A">
        <w:rPr>
          <w:color w:val="000000"/>
          <w:lang w:val="en-GB"/>
        </w:rPr>
        <w:t xml:space="preserve"> </w:t>
      </w:r>
      <w:r w:rsidR="00A4463C">
        <w:rPr>
          <w:color w:val="000000"/>
          <w:lang w:val="en-GB"/>
        </w:rPr>
        <w:t>jumps</w:t>
      </w:r>
      <w:r w:rsidR="009C4F3A" w:rsidRPr="009C4F3A">
        <w:rPr>
          <w:color w:val="000000"/>
          <w:lang w:val="en-GB"/>
        </w:rPr>
        <w:t xml:space="preserve"> between the planes.</w:t>
      </w:r>
      <w:r w:rsidR="006578AB">
        <w:rPr>
          <w:color w:val="000000"/>
          <w:lang w:val="en-GB"/>
        </w:rPr>
        <w:t xml:space="preserve"> On this basis </w:t>
      </w:r>
      <w:r w:rsidR="00A32AF5">
        <w:rPr>
          <w:color w:val="000000"/>
          <w:lang w:val="en-GB"/>
        </w:rPr>
        <w:t>an</w:t>
      </w:r>
      <w:r w:rsidR="00D9508A">
        <w:rPr>
          <w:color w:val="000000"/>
          <w:lang w:val="en-GB"/>
        </w:rPr>
        <w:t xml:space="preserve"> </w:t>
      </w:r>
      <w:r w:rsidR="007F72EF" w:rsidRPr="007F72EF">
        <w:rPr>
          <w:color w:val="000000"/>
          <w:lang w:val="en-GB"/>
        </w:rPr>
        <w:t xml:space="preserve">activation energy for </w:t>
      </w:r>
      <w:proofErr w:type="spellStart"/>
      <w:r w:rsidR="00606A81">
        <w:rPr>
          <w:color w:val="000000"/>
          <w:lang w:val="en-GB"/>
        </w:rPr>
        <w:t>deffects</w:t>
      </w:r>
      <w:proofErr w:type="spellEnd"/>
      <w:r w:rsidR="007F72EF" w:rsidRPr="007F72EF">
        <w:rPr>
          <w:color w:val="000000"/>
          <w:lang w:val="en-GB"/>
        </w:rPr>
        <w:t xml:space="preserve"> diffusion</w:t>
      </w:r>
      <w:r w:rsidR="00A32AF5">
        <w:rPr>
          <w:color w:val="000000"/>
          <w:lang w:val="en-GB"/>
        </w:rPr>
        <w:t xml:space="preserve"> is estimated.</w:t>
      </w:r>
      <w:r w:rsidR="000F5DDE">
        <w:rPr>
          <w:color w:val="000000"/>
          <w:lang w:val="en-GB"/>
        </w:rPr>
        <w:t xml:space="preserve"> However</w:t>
      </w:r>
      <w:r w:rsidR="00717698">
        <w:rPr>
          <w:color w:val="000000"/>
          <w:lang w:val="en-GB"/>
        </w:rPr>
        <w:t>,</w:t>
      </w:r>
      <w:r w:rsidR="000F5DDE">
        <w:rPr>
          <w:color w:val="000000"/>
          <w:lang w:val="en-GB"/>
        </w:rPr>
        <w:t xml:space="preserve"> </w:t>
      </w:r>
      <w:r w:rsidR="00716023">
        <w:rPr>
          <w:color w:val="000000"/>
          <w:lang w:val="en-GB"/>
        </w:rPr>
        <w:t>change of defects</w:t>
      </w:r>
      <w:r w:rsidR="00717698">
        <w:rPr>
          <w:color w:val="000000"/>
          <w:lang w:val="en-GB"/>
        </w:rPr>
        <w:t>’</w:t>
      </w:r>
      <w:r w:rsidR="00716023">
        <w:rPr>
          <w:color w:val="000000"/>
          <w:lang w:val="en-GB"/>
        </w:rPr>
        <w:t xml:space="preserve"> density</w:t>
      </w:r>
      <w:r w:rsidR="00135203">
        <w:rPr>
          <w:color w:val="000000"/>
          <w:lang w:val="en-GB"/>
        </w:rPr>
        <w:t xml:space="preserve"> near the surface</w:t>
      </w:r>
      <w:r w:rsidR="005E7940">
        <w:rPr>
          <w:color w:val="000000"/>
          <w:lang w:val="en-GB"/>
        </w:rPr>
        <w:t xml:space="preserve"> with increasing temperature</w:t>
      </w:r>
      <w:r w:rsidR="00716023">
        <w:rPr>
          <w:color w:val="000000"/>
          <w:lang w:val="en-GB"/>
        </w:rPr>
        <w:t xml:space="preserve"> is not </w:t>
      </w:r>
      <w:r w:rsidR="002C194F">
        <w:rPr>
          <w:color w:val="000000"/>
          <w:lang w:val="en-GB"/>
        </w:rPr>
        <w:t>achieved</w:t>
      </w:r>
      <w:r w:rsidR="00716023">
        <w:rPr>
          <w:color w:val="000000"/>
          <w:lang w:val="en-GB"/>
        </w:rPr>
        <w:t>.</w:t>
      </w:r>
      <w:r w:rsidR="007F72EF" w:rsidRPr="007F72EF">
        <w:rPr>
          <w:color w:val="000000"/>
          <w:lang w:val="en-GB"/>
        </w:rPr>
        <w:t xml:space="preserve"> </w:t>
      </w:r>
      <w:r w:rsidR="00F2050A" w:rsidRPr="00F2050A">
        <w:rPr>
          <w:color w:val="000000"/>
          <w:lang w:val="en-GB"/>
        </w:rPr>
        <w:t xml:space="preserve">A further increase </w:t>
      </w:r>
      <w:r w:rsidR="002D0C50">
        <w:rPr>
          <w:color w:val="000000"/>
          <w:lang w:val="en-GB"/>
        </w:rPr>
        <w:t>of</w:t>
      </w:r>
      <w:r w:rsidR="00F2050A" w:rsidRPr="00F2050A">
        <w:rPr>
          <w:color w:val="000000"/>
          <w:lang w:val="en-GB"/>
        </w:rPr>
        <w:t xml:space="preserve"> temperature leads to the formation of a </w:t>
      </w:r>
      <w:r w:rsidR="000F79DA">
        <w:rPr>
          <w:color w:val="000000"/>
          <w:lang w:val="en-GB"/>
        </w:rPr>
        <w:t>new</w:t>
      </w:r>
      <w:r w:rsidR="00F2050A" w:rsidRPr="00F2050A">
        <w:rPr>
          <w:color w:val="000000"/>
          <w:lang w:val="en-GB"/>
        </w:rPr>
        <w:t xml:space="preserve"> phase</w:t>
      </w:r>
      <w:r w:rsidR="00957FD4">
        <w:rPr>
          <w:color w:val="000000"/>
          <w:lang w:val="en-GB"/>
        </w:rPr>
        <w:t xml:space="preserve"> of </w:t>
      </w:r>
      <w:r w:rsidR="00957FD4" w:rsidRPr="00F2050A">
        <w:rPr>
          <w:color w:val="000000"/>
          <w:lang w:val="en-GB"/>
        </w:rPr>
        <w:t>hexagonal symmetry</w:t>
      </w:r>
      <w:r w:rsidR="00F2050A" w:rsidRPr="00F2050A">
        <w:rPr>
          <w:color w:val="000000"/>
          <w:lang w:val="en-GB"/>
        </w:rPr>
        <w:t xml:space="preserve"> </w:t>
      </w:r>
      <w:r w:rsidR="002D0C50">
        <w:rPr>
          <w:color w:val="000000"/>
          <w:lang w:val="en-GB"/>
        </w:rPr>
        <w:t>at</w:t>
      </w:r>
      <w:r w:rsidR="00F2050A" w:rsidRPr="00F2050A">
        <w:rPr>
          <w:color w:val="000000"/>
          <w:lang w:val="en-GB"/>
        </w:rPr>
        <w:t xml:space="preserve"> the surface of </w:t>
      </w:r>
      <w:r w:rsidR="002D0C50">
        <w:rPr>
          <w:color w:val="000000"/>
          <w:lang w:val="en-GB"/>
        </w:rPr>
        <w:t>Bi</w:t>
      </w:r>
      <w:r w:rsidR="002D0C50" w:rsidRPr="002D0C50">
        <w:rPr>
          <w:color w:val="000000"/>
          <w:vertAlign w:val="subscript"/>
          <w:lang w:val="en-GB"/>
        </w:rPr>
        <w:t>2</w:t>
      </w:r>
      <w:r w:rsidR="002D0C50">
        <w:rPr>
          <w:color w:val="000000"/>
          <w:lang w:val="en-GB"/>
        </w:rPr>
        <w:t>Te</w:t>
      </w:r>
      <w:r w:rsidR="002D0C50" w:rsidRPr="002D0C50">
        <w:rPr>
          <w:color w:val="000000"/>
          <w:vertAlign w:val="subscript"/>
          <w:lang w:val="en-GB"/>
        </w:rPr>
        <w:t>3</w:t>
      </w:r>
      <w:r w:rsidR="00F2050A" w:rsidRPr="00F2050A">
        <w:rPr>
          <w:color w:val="000000"/>
          <w:lang w:val="en-GB"/>
        </w:rPr>
        <w:t xml:space="preserve">. </w:t>
      </w:r>
      <w:r w:rsidR="00F27A4B">
        <w:rPr>
          <w:color w:val="000000"/>
          <w:lang w:val="en-GB"/>
        </w:rPr>
        <w:t>However</w:t>
      </w:r>
      <w:r w:rsidR="00F2050A" w:rsidRPr="00F2050A">
        <w:rPr>
          <w:color w:val="000000"/>
          <w:lang w:val="en-GB"/>
        </w:rPr>
        <w:t>, both the</w:t>
      </w:r>
      <w:r w:rsidR="00105FF6">
        <w:rPr>
          <w:color w:val="000000"/>
          <w:lang w:val="en-GB"/>
        </w:rPr>
        <w:t xml:space="preserve"> surface</w:t>
      </w:r>
      <w:r w:rsidR="00F2050A" w:rsidRPr="00F2050A">
        <w:rPr>
          <w:color w:val="000000"/>
          <w:lang w:val="en-GB"/>
        </w:rPr>
        <w:t xml:space="preserve"> morphology and the electronic structure are</w:t>
      </w:r>
      <w:r w:rsidR="00354626">
        <w:rPr>
          <w:color w:val="000000"/>
          <w:lang w:val="en-GB"/>
        </w:rPr>
        <w:t xml:space="preserve"> </w:t>
      </w:r>
      <w:r w:rsidR="00354626" w:rsidRPr="00354626">
        <w:rPr>
          <w:color w:val="000000"/>
          <w:lang w:val="en-GB"/>
        </w:rPr>
        <w:t>permanently</w:t>
      </w:r>
      <w:r w:rsidR="00F2050A" w:rsidRPr="00F2050A">
        <w:rPr>
          <w:color w:val="000000"/>
          <w:lang w:val="en-GB"/>
        </w:rPr>
        <w:t xml:space="preserve"> changed</w:t>
      </w:r>
      <w:r w:rsidR="00847F40">
        <w:rPr>
          <w:color w:val="000000"/>
          <w:lang w:val="en-GB"/>
        </w:rPr>
        <w:t xml:space="preserve"> </w:t>
      </w:r>
      <w:r w:rsidR="00E938BE">
        <w:rPr>
          <w:color w:val="000000"/>
          <w:lang w:val="en-GB"/>
        </w:rPr>
        <w:t>in comparison to</w:t>
      </w:r>
      <w:r w:rsidR="00F27A4B">
        <w:rPr>
          <w:color w:val="000000"/>
          <w:lang w:val="en-GB"/>
        </w:rPr>
        <w:t xml:space="preserve"> the</w:t>
      </w:r>
      <w:r w:rsidR="00E938BE">
        <w:rPr>
          <w:color w:val="000000"/>
          <w:lang w:val="en-GB"/>
        </w:rPr>
        <w:t xml:space="preserve"> starting material</w:t>
      </w:r>
      <w:r w:rsidR="00F2050A" w:rsidRPr="00F2050A">
        <w:rPr>
          <w:color w:val="000000"/>
          <w:lang w:val="en-GB"/>
        </w:rPr>
        <w:t>.</w:t>
      </w:r>
      <w:r w:rsidR="00B37212">
        <w:rPr>
          <w:color w:val="000000"/>
          <w:lang w:val="en-GB"/>
        </w:rPr>
        <w:t xml:space="preserve"> </w:t>
      </w:r>
      <w:r w:rsidR="006B4706">
        <w:rPr>
          <w:color w:val="000000"/>
          <w:lang w:val="en-GB"/>
        </w:rPr>
        <w:t>The new phase reveal</w:t>
      </w:r>
      <w:r w:rsidR="00606A81">
        <w:rPr>
          <w:color w:val="000000"/>
          <w:lang w:val="en-GB"/>
        </w:rPr>
        <w:t>s</w:t>
      </w:r>
      <w:r w:rsidR="006B4706">
        <w:rPr>
          <w:color w:val="000000"/>
          <w:lang w:val="en-GB"/>
        </w:rPr>
        <w:t xml:space="preserve"> dual charac</w:t>
      </w:r>
      <w:r w:rsidR="00A35A71">
        <w:rPr>
          <w:color w:val="000000"/>
          <w:lang w:val="en-GB"/>
        </w:rPr>
        <w:t>ter of its surface electronic structure</w:t>
      </w:r>
      <w:r w:rsidR="00606A81">
        <w:rPr>
          <w:color w:val="000000"/>
          <w:lang w:val="en-GB"/>
        </w:rPr>
        <w:t>;</w:t>
      </w:r>
      <w:bookmarkStart w:id="1" w:name="_GoBack"/>
      <w:bookmarkEnd w:id="1"/>
      <w:r w:rsidR="00A35A71">
        <w:rPr>
          <w:color w:val="000000"/>
          <w:lang w:val="en-GB"/>
        </w:rPr>
        <w:t xml:space="preserve"> the linear relation </w:t>
      </w:r>
      <w:r w:rsidR="00DC04C9">
        <w:rPr>
          <w:color w:val="000000"/>
          <w:lang w:val="en-GB"/>
        </w:rPr>
        <w:t>is preserved only</w:t>
      </w:r>
      <w:r w:rsidR="00C5057A">
        <w:rPr>
          <w:color w:val="000000"/>
          <w:lang w:val="en-GB"/>
        </w:rPr>
        <w:t xml:space="preserve"> at</w:t>
      </w:r>
      <w:r w:rsidR="00A43956">
        <w:rPr>
          <w:color w:val="000000"/>
          <w:lang w:val="en-GB"/>
        </w:rPr>
        <w:t xml:space="preserve"> some parts of the surface.</w:t>
      </w:r>
    </w:p>
    <w:p w14:paraId="66D3A3B4" w14:textId="47D8CE35" w:rsidR="007B0AF8" w:rsidRDefault="00AA73F2" w:rsidP="00AA73F2">
      <w:pPr>
        <w:rPr>
          <w:lang w:val="en-GB"/>
        </w:rPr>
      </w:pPr>
      <w:r w:rsidRPr="00E4724A">
        <w:rPr>
          <w:lang w:val="en-GB"/>
        </w:rPr>
        <w:t>[1] Nowak, K.</w:t>
      </w:r>
      <w:r w:rsidR="00333A42">
        <w:rPr>
          <w:lang w:val="en-GB"/>
        </w:rPr>
        <w:t>,</w:t>
      </w:r>
      <w:r w:rsidRPr="00E4724A">
        <w:rPr>
          <w:lang w:val="en-GB"/>
        </w:rPr>
        <w:t xml:space="preserve"> et al.</w:t>
      </w:r>
      <w:r w:rsidR="00E4724A">
        <w:rPr>
          <w:lang w:val="en-GB"/>
        </w:rPr>
        <w:t>,</w:t>
      </w:r>
      <w:r w:rsidRPr="00AA73F2">
        <w:rPr>
          <w:lang w:val="en-GB"/>
        </w:rPr>
        <w:t xml:space="preserve"> Materials 2022, 15, 2083.</w:t>
      </w:r>
      <w:r w:rsidR="00E4724A">
        <w:rPr>
          <w:lang w:val="en-GB"/>
        </w:rPr>
        <w:t xml:space="preserve"> </w:t>
      </w:r>
      <w:hyperlink r:id="rId7" w:history="1">
        <w:r w:rsidR="007B0AF8" w:rsidRPr="00637F7D">
          <w:rPr>
            <w:rStyle w:val="Hipercze"/>
            <w:lang w:val="en-GB"/>
          </w:rPr>
          <w:t>https://doi.org/10.3390/ma15062083</w:t>
        </w:r>
      </w:hyperlink>
    </w:p>
    <w:p w14:paraId="5CE6D2DB" w14:textId="17B000AF" w:rsidR="001A3F9A" w:rsidRPr="0096378C" w:rsidRDefault="007B0AF8" w:rsidP="001A3F9A">
      <w:pPr>
        <w:rPr>
          <w:lang w:val="en-GB"/>
        </w:rPr>
      </w:pPr>
      <w:r>
        <w:rPr>
          <w:lang w:val="en-GB"/>
        </w:rPr>
        <w:t xml:space="preserve">[2] </w:t>
      </w:r>
      <w:proofErr w:type="spellStart"/>
      <w:r w:rsidR="008436DF" w:rsidRPr="008436DF">
        <w:rPr>
          <w:lang w:val="en-GB"/>
        </w:rPr>
        <w:t>Netsou</w:t>
      </w:r>
      <w:proofErr w:type="spellEnd"/>
      <w:r w:rsidR="008436DF">
        <w:rPr>
          <w:lang w:val="en-GB"/>
        </w:rPr>
        <w:t>, A. M.,</w:t>
      </w:r>
      <w:r w:rsidR="00333A42">
        <w:rPr>
          <w:lang w:val="en-GB"/>
        </w:rPr>
        <w:t xml:space="preserve"> </w:t>
      </w:r>
      <w:r w:rsidR="00333A42" w:rsidRPr="00E4724A">
        <w:rPr>
          <w:lang w:val="en-GB"/>
        </w:rPr>
        <w:t>et al.</w:t>
      </w:r>
      <w:r w:rsidR="00333A42">
        <w:rPr>
          <w:lang w:val="en-GB"/>
        </w:rPr>
        <w:t xml:space="preserve">, </w:t>
      </w:r>
      <w:r w:rsidR="00333A42" w:rsidRPr="00333A42">
        <w:rPr>
          <w:lang w:val="en-GB"/>
        </w:rPr>
        <w:t>ACS Nano 2020, 14, 13172</w:t>
      </w:r>
      <w:r w:rsidR="001A3F9A">
        <w:rPr>
          <w:lang w:val="en-GB"/>
        </w:rPr>
        <w:t xml:space="preserve">. </w:t>
      </w:r>
      <w:hyperlink r:id="rId8" w:history="1">
        <w:r w:rsidR="001A3F9A" w:rsidRPr="00637F7D">
          <w:rPr>
            <w:rStyle w:val="Hipercze"/>
            <w:lang w:val="en-GB"/>
          </w:rPr>
          <w:t>https://doi.org/10.1021/acsnano.0c04861</w:t>
        </w:r>
      </w:hyperlink>
    </w:p>
    <w:sectPr w:rsidR="001A3F9A" w:rsidRPr="0096378C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25349"/>
    <w:rsid w:val="00087316"/>
    <w:rsid w:val="00095F92"/>
    <w:rsid w:val="000B4760"/>
    <w:rsid w:val="000C06AB"/>
    <w:rsid w:val="000E0745"/>
    <w:rsid w:val="000F5DDE"/>
    <w:rsid w:val="000F79DA"/>
    <w:rsid w:val="001028B9"/>
    <w:rsid w:val="00105FF6"/>
    <w:rsid w:val="00117D36"/>
    <w:rsid w:val="00133D5F"/>
    <w:rsid w:val="00135203"/>
    <w:rsid w:val="00162172"/>
    <w:rsid w:val="00163451"/>
    <w:rsid w:val="001808FD"/>
    <w:rsid w:val="00195FF5"/>
    <w:rsid w:val="00196D3A"/>
    <w:rsid w:val="001A3F9A"/>
    <w:rsid w:val="001E1A22"/>
    <w:rsid w:val="0022603A"/>
    <w:rsid w:val="002360A3"/>
    <w:rsid w:val="00245951"/>
    <w:rsid w:val="002554CA"/>
    <w:rsid w:val="002974EA"/>
    <w:rsid w:val="002A20BD"/>
    <w:rsid w:val="002A44A3"/>
    <w:rsid w:val="002C194F"/>
    <w:rsid w:val="002D0C50"/>
    <w:rsid w:val="002F6E7F"/>
    <w:rsid w:val="00333A42"/>
    <w:rsid w:val="00337BEF"/>
    <w:rsid w:val="00354626"/>
    <w:rsid w:val="003C3F1A"/>
    <w:rsid w:val="003E2E55"/>
    <w:rsid w:val="004113F7"/>
    <w:rsid w:val="00417BAD"/>
    <w:rsid w:val="00425A56"/>
    <w:rsid w:val="004348A6"/>
    <w:rsid w:val="004641B6"/>
    <w:rsid w:val="00466673"/>
    <w:rsid w:val="004A4B4C"/>
    <w:rsid w:val="0050063D"/>
    <w:rsid w:val="005134B7"/>
    <w:rsid w:val="0053260B"/>
    <w:rsid w:val="0054132A"/>
    <w:rsid w:val="005467DE"/>
    <w:rsid w:val="00564F1D"/>
    <w:rsid w:val="0058421A"/>
    <w:rsid w:val="00590877"/>
    <w:rsid w:val="00592DA6"/>
    <w:rsid w:val="005B11D5"/>
    <w:rsid w:val="005E2EDC"/>
    <w:rsid w:val="005E7940"/>
    <w:rsid w:val="005F77A7"/>
    <w:rsid w:val="00600E1E"/>
    <w:rsid w:val="00606A81"/>
    <w:rsid w:val="0062192A"/>
    <w:rsid w:val="00626856"/>
    <w:rsid w:val="00632956"/>
    <w:rsid w:val="006578AB"/>
    <w:rsid w:val="006604EC"/>
    <w:rsid w:val="00660746"/>
    <w:rsid w:val="006746AB"/>
    <w:rsid w:val="006A7EEF"/>
    <w:rsid w:val="006B4706"/>
    <w:rsid w:val="006B475E"/>
    <w:rsid w:val="006C33CA"/>
    <w:rsid w:val="006D25D5"/>
    <w:rsid w:val="00716023"/>
    <w:rsid w:val="00717698"/>
    <w:rsid w:val="00727C85"/>
    <w:rsid w:val="007448F0"/>
    <w:rsid w:val="00767559"/>
    <w:rsid w:val="007B0AF8"/>
    <w:rsid w:val="007F0599"/>
    <w:rsid w:val="007F72EF"/>
    <w:rsid w:val="00804DB8"/>
    <w:rsid w:val="00817C6C"/>
    <w:rsid w:val="00821BBB"/>
    <w:rsid w:val="00824F51"/>
    <w:rsid w:val="008436DF"/>
    <w:rsid w:val="008464E8"/>
    <w:rsid w:val="00847F40"/>
    <w:rsid w:val="0088069A"/>
    <w:rsid w:val="008C65A3"/>
    <w:rsid w:val="008F2DCB"/>
    <w:rsid w:val="0091141A"/>
    <w:rsid w:val="0093577C"/>
    <w:rsid w:val="009414D4"/>
    <w:rsid w:val="00942AC7"/>
    <w:rsid w:val="009504C3"/>
    <w:rsid w:val="00955F3F"/>
    <w:rsid w:val="00957FD4"/>
    <w:rsid w:val="0096378C"/>
    <w:rsid w:val="00977E69"/>
    <w:rsid w:val="009A0A3F"/>
    <w:rsid w:val="009C4F3A"/>
    <w:rsid w:val="009D1B91"/>
    <w:rsid w:val="009E56C1"/>
    <w:rsid w:val="00A2107F"/>
    <w:rsid w:val="00A32AF5"/>
    <w:rsid w:val="00A355C8"/>
    <w:rsid w:val="00A35A71"/>
    <w:rsid w:val="00A43956"/>
    <w:rsid w:val="00A4463C"/>
    <w:rsid w:val="00A4625B"/>
    <w:rsid w:val="00A72101"/>
    <w:rsid w:val="00AA73F2"/>
    <w:rsid w:val="00AE4B13"/>
    <w:rsid w:val="00AF2ED2"/>
    <w:rsid w:val="00AF53E2"/>
    <w:rsid w:val="00B02C0B"/>
    <w:rsid w:val="00B20BEC"/>
    <w:rsid w:val="00B223C1"/>
    <w:rsid w:val="00B37212"/>
    <w:rsid w:val="00B76DBF"/>
    <w:rsid w:val="00B86F16"/>
    <w:rsid w:val="00BE4731"/>
    <w:rsid w:val="00C05A61"/>
    <w:rsid w:val="00C27627"/>
    <w:rsid w:val="00C4105F"/>
    <w:rsid w:val="00C5057A"/>
    <w:rsid w:val="00C67308"/>
    <w:rsid w:val="00C712B3"/>
    <w:rsid w:val="00CA11D2"/>
    <w:rsid w:val="00CF1DE3"/>
    <w:rsid w:val="00D64097"/>
    <w:rsid w:val="00D9169C"/>
    <w:rsid w:val="00D9508A"/>
    <w:rsid w:val="00DA70D7"/>
    <w:rsid w:val="00DB4C74"/>
    <w:rsid w:val="00DC04C9"/>
    <w:rsid w:val="00DC413C"/>
    <w:rsid w:val="00DD0F20"/>
    <w:rsid w:val="00E0104E"/>
    <w:rsid w:val="00E46B07"/>
    <w:rsid w:val="00E4724A"/>
    <w:rsid w:val="00E56110"/>
    <w:rsid w:val="00E646E4"/>
    <w:rsid w:val="00E708CE"/>
    <w:rsid w:val="00E722C6"/>
    <w:rsid w:val="00E938BE"/>
    <w:rsid w:val="00EE576A"/>
    <w:rsid w:val="00EF7B9D"/>
    <w:rsid w:val="00F117DE"/>
    <w:rsid w:val="00F2050A"/>
    <w:rsid w:val="00F27A4B"/>
    <w:rsid w:val="00F93157"/>
    <w:rsid w:val="00F978CF"/>
    <w:rsid w:val="00FA31A6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Hipercze">
    <w:name w:val="Hyperlink"/>
    <w:basedOn w:val="Domylnaczcionkaakapitu"/>
    <w:uiPriority w:val="99"/>
    <w:unhideWhenUsed/>
    <w:rsid w:val="007B0A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nano.0c0486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3390/ma150620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Marek</cp:lastModifiedBy>
  <cp:revision>2</cp:revision>
  <cp:lastPrinted>2022-04-29T10:31:00Z</cp:lastPrinted>
  <dcterms:created xsi:type="dcterms:W3CDTF">2022-04-29T14:33:00Z</dcterms:created>
  <dcterms:modified xsi:type="dcterms:W3CDTF">2022-04-29T14:33:00Z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