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7C70D" w14:textId="77777777" w:rsidR="001743CF" w:rsidRDefault="001743CF" w:rsidP="003C3F1A">
      <w:pPr>
        <w:pStyle w:val="Tytu"/>
      </w:pPr>
      <w:r>
        <w:t xml:space="preserve">OBSERWACJA </w:t>
      </w:r>
      <w:r w:rsidR="00194CAF">
        <w:t>PROCES</w:t>
      </w:r>
      <w:r>
        <w:t>U</w:t>
      </w:r>
      <w:r w:rsidR="00194CAF">
        <w:t xml:space="preserve"> NAPRAWY DNA </w:t>
      </w:r>
      <w:r>
        <w:t xml:space="preserve">INDUKOWANEGO PRZEZ BLEOMYCYNĘ </w:t>
      </w:r>
    </w:p>
    <w:p w14:paraId="5FA92414" w14:textId="0C0D3786" w:rsidR="003C3F1A" w:rsidRPr="00276EED" w:rsidRDefault="001743CF" w:rsidP="003C3F1A">
      <w:pPr>
        <w:pStyle w:val="Tytu"/>
      </w:pPr>
      <w:r>
        <w:t xml:space="preserve">PRZY UŻYCIU MIKROSKOPII FLUORESCENCYJNEJ </w:t>
      </w:r>
    </w:p>
    <w:p w14:paraId="76DA066E" w14:textId="77777777" w:rsidR="003C3F1A" w:rsidRPr="00276EED" w:rsidRDefault="003C3F1A" w:rsidP="003C3F1A">
      <w:pPr>
        <w:pStyle w:val="Tytu"/>
      </w:pPr>
    </w:p>
    <w:p w14:paraId="6AB17A2F" w14:textId="408DC2A7" w:rsidR="00194CAF" w:rsidRPr="00276EED" w:rsidRDefault="005E5BEC" w:rsidP="00194CAF">
      <w:pPr>
        <w:pStyle w:val="Autorzy"/>
        <w:rPr>
          <w:vertAlign w:val="superscript"/>
        </w:rPr>
      </w:pPr>
      <w:r>
        <w:rPr>
          <w:caps w:val="0"/>
          <w:u w:val="single"/>
        </w:rPr>
        <w:t>Magdalena Giergiel</w:t>
      </w:r>
      <w:r>
        <w:rPr>
          <w:caps w:val="0"/>
          <w:vertAlign w:val="superscript"/>
        </w:rPr>
        <w:t>1,</w:t>
      </w:r>
      <w:r w:rsidR="003C3F1A" w:rsidRPr="00EF7B9D">
        <w:rPr>
          <w:caps w:val="0"/>
          <w:vertAlign w:val="superscript"/>
        </w:rPr>
        <w:t>*</w:t>
      </w:r>
      <w:r w:rsidR="003C3F1A" w:rsidRPr="004C736B">
        <w:rPr>
          <w:caps w:val="0"/>
        </w:rPr>
        <w:t xml:space="preserve">, </w:t>
      </w:r>
      <w:r>
        <w:rPr>
          <w:caps w:val="0"/>
        </w:rPr>
        <w:t>Olga Adamczyk</w:t>
      </w:r>
      <w:r>
        <w:rPr>
          <w:vertAlign w:val="superscript"/>
        </w:rPr>
        <w:t>1</w:t>
      </w:r>
      <w:r w:rsidRPr="004C736B">
        <w:rPr>
          <w:caps w:val="0"/>
        </w:rPr>
        <w:t xml:space="preserve">, </w:t>
      </w:r>
      <w:r>
        <w:rPr>
          <w:caps w:val="0"/>
        </w:rPr>
        <w:t>Michał Czaja</w:t>
      </w:r>
      <w:r>
        <w:rPr>
          <w:vertAlign w:val="superscript"/>
        </w:rPr>
        <w:t>1</w:t>
      </w:r>
      <w:r w:rsidRPr="004C736B">
        <w:rPr>
          <w:caps w:val="0"/>
        </w:rPr>
        <w:t xml:space="preserve">, </w:t>
      </w:r>
      <w:r>
        <w:rPr>
          <w:caps w:val="0"/>
        </w:rPr>
        <w:t>Zenon Rajfur</w:t>
      </w:r>
      <w:r>
        <w:rPr>
          <w:vertAlign w:val="superscript"/>
        </w:rPr>
        <w:t>1</w:t>
      </w:r>
      <w:r w:rsidRPr="004C736B">
        <w:rPr>
          <w:caps w:val="0"/>
        </w:rPr>
        <w:t xml:space="preserve">, </w:t>
      </w:r>
      <w:r w:rsidR="00194CAF">
        <w:rPr>
          <w:caps w:val="0"/>
        </w:rPr>
        <w:br/>
        <w:t>Marek Szymoński</w:t>
      </w:r>
      <w:r>
        <w:rPr>
          <w:vertAlign w:val="superscript"/>
        </w:rPr>
        <w:t>1</w:t>
      </w:r>
      <w:r w:rsidR="00194CAF" w:rsidRPr="004C736B">
        <w:rPr>
          <w:caps w:val="0"/>
        </w:rPr>
        <w:t xml:space="preserve">, </w:t>
      </w:r>
      <w:r w:rsidR="00194CAF">
        <w:rPr>
          <w:caps w:val="0"/>
        </w:rPr>
        <w:t>Ewelina Lipiec</w:t>
      </w:r>
      <w:r w:rsidR="00194CAF">
        <w:rPr>
          <w:vertAlign w:val="superscript"/>
        </w:rPr>
        <w:t>1</w:t>
      </w:r>
      <w:r w:rsidR="00194CAF" w:rsidRPr="00194CAF">
        <w:rPr>
          <w:caps w:val="0"/>
        </w:rPr>
        <w:t xml:space="preserve"> </w:t>
      </w:r>
    </w:p>
    <w:p w14:paraId="2535A1C6" w14:textId="6E20B0E3" w:rsidR="003C3F1A" w:rsidRPr="00276EED" w:rsidRDefault="003C3F1A" w:rsidP="003C3F1A">
      <w:pPr>
        <w:pStyle w:val="Autorzy"/>
        <w:rPr>
          <w:vertAlign w:val="superscript"/>
        </w:rPr>
      </w:pPr>
    </w:p>
    <w:p w14:paraId="158BED7E" w14:textId="77777777" w:rsidR="003C3F1A" w:rsidRPr="00276EED" w:rsidRDefault="003C3F1A" w:rsidP="003C3F1A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276EED">
        <w:rPr>
          <w:b w:val="0"/>
          <w:vertAlign w:val="superscript"/>
        </w:rPr>
        <w:t>1</w:t>
      </w:r>
      <w:r>
        <w:rPr>
          <w:b w:val="0"/>
        </w:rPr>
        <w:t>Instytut Fizyki im. M. Smoluchowskiego, Uniwersytet Jagielloński</w:t>
      </w:r>
      <w:r w:rsidRPr="00276EED">
        <w:rPr>
          <w:b w:val="0"/>
        </w:rPr>
        <w:t xml:space="preserve">, </w:t>
      </w:r>
      <w:r>
        <w:rPr>
          <w:b w:val="0"/>
        </w:rPr>
        <w:t>ul. Łojasiewicza 11</w:t>
      </w:r>
      <w:r w:rsidRPr="00276EED">
        <w:rPr>
          <w:b w:val="0"/>
        </w:rPr>
        <w:t xml:space="preserve">, </w:t>
      </w:r>
      <w:r w:rsidRPr="004C736B">
        <w:rPr>
          <w:b w:val="0"/>
        </w:rPr>
        <w:t>30</w:t>
      </w:r>
      <w:r>
        <w:rPr>
          <w:b w:val="0"/>
        </w:rPr>
        <w:noBreakHyphen/>
      </w:r>
      <w:r w:rsidRPr="004C736B">
        <w:rPr>
          <w:b w:val="0"/>
        </w:rPr>
        <w:t xml:space="preserve">348 </w:t>
      </w:r>
      <w:r w:rsidRPr="00276EED">
        <w:rPr>
          <w:b w:val="0"/>
        </w:rPr>
        <w:t xml:space="preserve"> </w:t>
      </w:r>
      <w:r>
        <w:rPr>
          <w:b w:val="0"/>
        </w:rPr>
        <w:t>Kraków</w:t>
      </w:r>
    </w:p>
    <w:p w14:paraId="32ABB19A" w14:textId="77777777" w:rsidR="003C3F1A" w:rsidRPr="00276EED" w:rsidRDefault="003C3F1A" w:rsidP="003C3F1A">
      <w:pPr>
        <w:pStyle w:val="Nagwek1"/>
        <w:tabs>
          <w:tab w:val="clear" w:pos="284"/>
        </w:tabs>
        <w:spacing w:line="240" w:lineRule="auto"/>
      </w:pPr>
    </w:p>
    <w:p w14:paraId="7FC937DC" w14:textId="1FBA936B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="005E5BEC">
        <w:t>autor korespondencyjny: m.j.giergiel</w:t>
      </w:r>
      <w:r w:rsidRPr="003C3F1A">
        <w:t>@</w:t>
      </w:r>
      <w:r w:rsidR="005E5BEC">
        <w:t>gmail.com</w:t>
      </w:r>
    </w:p>
    <w:p w14:paraId="6570E7BC" w14:textId="77777777" w:rsidR="003C3F1A" w:rsidRPr="003C3F1A" w:rsidRDefault="003C3F1A" w:rsidP="003C3F1A">
      <w:pPr>
        <w:pStyle w:val="Tekstpodstawowywcity"/>
      </w:pPr>
    </w:p>
    <w:p w14:paraId="301963D2" w14:textId="77777777" w:rsidR="00B661FA" w:rsidRDefault="003C3F1A" w:rsidP="003C3F1A">
      <w:pPr>
        <w:rPr>
          <w:color w:val="000000"/>
        </w:rPr>
      </w:pPr>
      <w:r w:rsidRPr="003C3F1A">
        <w:tab/>
      </w:r>
      <w:r w:rsidR="002C0FC4">
        <w:t xml:space="preserve">W komórkach dochodzi do ciągłego procesu uszkodzeń DNA, który może prowadzić do </w:t>
      </w:r>
      <w:proofErr w:type="spellStart"/>
      <w:r w:rsidR="002C0FC4">
        <w:t>abberacji</w:t>
      </w:r>
      <w:proofErr w:type="spellEnd"/>
      <w:r w:rsidR="002C0FC4">
        <w:t xml:space="preserve"> chromosomowych lub śmierci komó</w:t>
      </w:r>
      <w:r w:rsidR="002C0FC4">
        <w:rPr>
          <w:color w:val="000000"/>
        </w:rPr>
        <w:t xml:space="preserve">rkowej. </w:t>
      </w:r>
      <w:r w:rsidR="006E0889">
        <w:rPr>
          <w:color w:val="000000"/>
        </w:rPr>
        <w:t>Przykładowymi uszkodzeniami DNA s</w:t>
      </w:r>
      <w:r w:rsidR="0022454D">
        <w:rPr>
          <w:color w:val="000000"/>
        </w:rPr>
        <w:t xml:space="preserve">ą pęknięcia jedno- i dwuniciowe. Do tego typu uszkodzeń dochodzi po zastosowaniu </w:t>
      </w:r>
      <w:proofErr w:type="spellStart"/>
      <w:r w:rsidR="0022454D">
        <w:rPr>
          <w:color w:val="000000"/>
        </w:rPr>
        <w:t>bleomycyny</w:t>
      </w:r>
      <w:proofErr w:type="spellEnd"/>
      <w:r w:rsidR="0022454D">
        <w:rPr>
          <w:color w:val="000000"/>
        </w:rPr>
        <w:t>, która jest lekiem przeciwnowotworowym</w:t>
      </w:r>
      <w:r w:rsidR="006636B6">
        <w:rPr>
          <w:color w:val="000000"/>
        </w:rPr>
        <w:t xml:space="preserve"> stosowanym w chemioterapii [1]</w:t>
      </w:r>
      <w:r w:rsidR="0022454D">
        <w:rPr>
          <w:color w:val="000000"/>
        </w:rPr>
        <w:t xml:space="preserve">. </w:t>
      </w:r>
      <w:r w:rsidR="006636B6">
        <w:rPr>
          <w:color w:val="000000"/>
        </w:rPr>
        <w:t>Konsekwencją działania tego</w:t>
      </w:r>
      <w:r w:rsidR="00700B73">
        <w:rPr>
          <w:color w:val="000000"/>
        </w:rPr>
        <w:t xml:space="preserve"> </w:t>
      </w:r>
      <w:r w:rsidR="006636B6">
        <w:rPr>
          <w:color w:val="000000"/>
        </w:rPr>
        <w:t>związku jest pojawiąjący się</w:t>
      </w:r>
      <w:r w:rsidR="0022454D">
        <w:rPr>
          <w:color w:val="000000"/>
        </w:rPr>
        <w:t xml:space="preserve"> </w:t>
      </w:r>
      <w:r w:rsidR="0022454D">
        <w:rPr>
          <w:color w:val="000000"/>
        </w:rPr>
        <w:t>p</w:t>
      </w:r>
      <w:r w:rsidR="001743CF" w:rsidRPr="001743CF">
        <w:rPr>
          <w:color w:val="000000"/>
        </w:rPr>
        <w:t>roces naprawy DNA</w:t>
      </w:r>
      <w:r w:rsidR="006636B6">
        <w:rPr>
          <w:color w:val="000000"/>
        </w:rPr>
        <w:t xml:space="preserve">. </w:t>
      </w:r>
      <w:r w:rsidR="0022454D">
        <w:rPr>
          <w:color w:val="000000"/>
        </w:rPr>
        <w:t xml:space="preserve"> </w:t>
      </w:r>
    </w:p>
    <w:p w14:paraId="2D4A23B4" w14:textId="5C3C90C3" w:rsidR="006E0889" w:rsidRDefault="00B661FA" w:rsidP="006E0889">
      <w:pPr>
        <w:rPr>
          <w:color w:val="000000"/>
        </w:rPr>
      </w:pPr>
      <w:r>
        <w:rPr>
          <w:color w:val="000000"/>
        </w:rPr>
        <w:tab/>
        <w:t>Proces ten z</w:t>
      </w:r>
      <w:r w:rsidR="001743CF">
        <w:rPr>
          <w:color w:val="000000"/>
        </w:rPr>
        <w:t>ostał potwierdzony</w:t>
      </w:r>
      <w:r w:rsidR="002C0FC4">
        <w:rPr>
          <w:color w:val="000000"/>
        </w:rPr>
        <w:t xml:space="preserve"> </w:t>
      </w:r>
      <w:r w:rsidR="006636B6">
        <w:rPr>
          <w:color w:val="000000"/>
        </w:rPr>
        <w:t xml:space="preserve">jakościowo </w:t>
      </w:r>
      <w:r w:rsidR="006636B6">
        <w:rPr>
          <w:color w:val="000000"/>
        </w:rPr>
        <w:t xml:space="preserve">w komórkach </w:t>
      </w:r>
      <w:proofErr w:type="spellStart"/>
      <w:r w:rsidR="006636B6">
        <w:rPr>
          <w:color w:val="000000"/>
        </w:rPr>
        <w:t>He</w:t>
      </w:r>
      <w:r w:rsidR="006636B6">
        <w:rPr>
          <w:color w:val="000000"/>
        </w:rPr>
        <w:t>L</w:t>
      </w:r>
      <w:r w:rsidR="006636B6">
        <w:rPr>
          <w:color w:val="000000"/>
        </w:rPr>
        <w:t>a</w:t>
      </w:r>
      <w:proofErr w:type="spellEnd"/>
      <w:r w:rsidR="006636B6" w:rsidRPr="001743CF">
        <w:rPr>
          <w:color w:val="000000"/>
        </w:rPr>
        <w:t xml:space="preserve"> </w:t>
      </w:r>
      <w:r w:rsidR="002C0FC4">
        <w:rPr>
          <w:color w:val="000000"/>
        </w:rPr>
        <w:t>przy użyciu konfokalnego laserowego mikroskopu</w:t>
      </w:r>
      <w:r w:rsidR="006636B6">
        <w:rPr>
          <w:color w:val="000000"/>
        </w:rPr>
        <w:t xml:space="preserve"> skaningowego [2</w:t>
      </w:r>
      <w:r w:rsidR="00700B73">
        <w:rPr>
          <w:color w:val="000000"/>
        </w:rPr>
        <w:t>]</w:t>
      </w:r>
      <w:r w:rsidR="001743CF" w:rsidRPr="001743CF">
        <w:rPr>
          <w:color w:val="000000"/>
        </w:rPr>
        <w:t>.</w:t>
      </w:r>
      <w:r w:rsidR="006636B6">
        <w:rPr>
          <w:color w:val="000000"/>
        </w:rPr>
        <w:tab/>
      </w:r>
      <w:r>
        <w:rPr>
          <w:color w:val="000000"/>
        </w:rPr>
        <w:t>W</w:t>
      </w:r>
      <w:r w:rsidR="006636B6">
        <w:rPr>
          <w:color w:val="000000"/>
        </w:rPr>
        <w:t>yniki</w:t>
      </w:r>
      <w:r w:rsidR="00B225AC">
        <w:rPr>
          <w:color w:val="000000"/>
        </w:rPr>
        <w:t xml:space="preserve"> te rozszerzamy analizą ilościową</w:t>
      </w:r>
      <w:r w:rsidR="006636B6">
        <w:rPr>
          <w:color w:val="000000"/>
        </w:rPr>
        <w:t xml:space="preserve"> </w:t>
      </w:r>
      <w:r>
        <w:rPr>
          <w:color w:val="000000"/>
        </w:rPr>
        <w:t xml:space="preserve">obrazowania fluorescencyjnego naprawy chromatyny w jądrze komórkowym. Do </w:t>
      </w:r>
      <w:r w:rsidR="006E0889" w:rsidRPr="006E0889">
        <w:rPr>
          <w:color w:val="000000"/>
        </w:rPr>
        <w:t>wizualizacji obecności fosforylacji histonów H2A.X, która jest cechą charakterystyczną naprawy materiału genetycznego, wykorzystano specyficzne markery fluorescencyjne</w:t>
      </w:r>
      <w:r w:rsidR="006636B6">
        <w:rPr>
          <w:color w:val="000000"/>
        </w:rPr>
        <w:t xml:space="preserve"> [3-4]</w:t>
      </w:r>
      <w:r>
        <w:rPr>
          <w:color w:val="000000"/>
        </w:rPr>
        <w:t xml:space="preserve">. </w:t>
      </w:r>
      <w:r w:rsidR="00B225AC">
        <w:rPr>
          <w:color w:val="000000"/>
        </w:rPr>
        <w:t xml:space="preserve">Prezentujemy uśrednione wyniki intensywności fluorescencji punktów </w:t>
      </w:r>
      <w:proofErr w:type="spellStart"/>
      <w:r w:rsidR="00B225AC">
        <w:rPr>
          <w:color w:val="000000"/>
        </w:rPr>
        <w:t>fokalnych</w:t>
      </w:r>
      <w:proofErr w:type="spellEnd"/>
      <w:r w:rsidR="00B225AC">
        <w:rPr>
          <w:color w:val="000000"/>
        </w:rPr>
        <w:t>, w których następuje naprawa, dla różnych</w:t>
      </w:r>
      <w:bookmarkStart w:id="0" w:name="_GoBack"/>
      <w:bookmarkEnd w:id="0"/>
      <w:r w:rsidR="00B225AC">
        <w:rPr>
          <w:color w:val="000000"/>
        </w:rPr>
        <w:t xml:space="preserve"> stężeń </w:t>
      </w:r>
      <w:proofErr w:type="spellStart"/>
      <w:r w:rsidR="00B225AC">
        <w:rPr>
          <w:color w:val="000000"/>
        </w:rPr>
        <w:t>bleomycyny</w:t>
      </w:r>
      <w:proofErr w:type="spellEnd"/>
      <w:r w:rsidR="00B225AC">
        <w:rPr>
          <w:color w:val="000000"/>
        </w:rPr>
        <w:t xml:space="preserve"> oraz dla grupy kontrolnej.</w:t>
      </w:r>
    </w:p>
    <w:p w14:paraId="21F2F112" w14:textId="390C571C" w:rsidR="005E5BEC" w:rsidRPr="00194CAF" w:rsidRDefault="00194CAF" w:rsidP="005E5BEC">
      <w:r>
        <w:tab/>
      </w:r>
      <w:r w:rsidRPr="00194CAF">
        <w:t xml:space="preserve">Praca finansowana przez Narodowe Centrum Nauki, w ramach grantu </w:t>
      </w:r>
      <w:r>
        <w:t xml:space="preserve">OPUS 16, </w:t>
      </w:r>
      <w:r w:rsidRPr="00194CAF">
        <w:t>2018/31/B/ST4/02292</w:t>
      </w:r>
      <w:r>
        <w:t xml:space="preserve">: </w:t>
      </w:r>
      <w:r w:rsidRPr="00194CAF">
        <w:t>Lokalne zmiany struktury cząsteczek DNA w wyniku uszkodzenia i naprawy</w:t>
      </w:r>
      <w:r>
        <w:t>.</w:t>
      </w:r>
      <w:r w:rsidR="005E5BEC" w:rsidRPr="00194CAF">
        <w:t xml:space="preserve"> </w:t>
      </w:r>
    </w:p>
    <w:p w14:paraId="6A16117D" w14:textId="22F56B43" w:rsidR="008C65A3" w:rsidRDefault="008C65A3"/>
    <w:p w14:paraId="1DD51B5C" w14:textId="4EA26D65" w:rsidR="006636B6" w:rsidRDefault="006636B6" w:rsidP="00B661FA">
      <w:pPr>
        <w:spacing w:line="276" w:lineRule="auto"/>
        <w:rPr>
          <w:lang w:val="en-GB"/>
        </w:rPr>
      </w:pPr>
      <w:r>
        <w:rPr>
          <w:lang w:val="en-GB"/>
        </w:rPr>
        <w:t>[</w:t>
      </w:r>
      <w:r w:rsidRPr="006636B6">
        <w:rPr>
          <w:lang w:val="en-GB"/>
        </w:rPr>
        <w:t>1</w:t>
      </w:r>
      <w:r>
        <w:rPr>
          <w:lang w:val="en-GB"/>
        </w:rPr>
        <w:t>]</w:t>
      </w:r>
      <w:r w:rsidRPr="006636B6">
        <w:rPr>
          <w:lang w:val="en-GB"/>
        </w:rPr>
        <w:t xml:space="preserve"> </w:t>
      </w:r>
      <w:proofErr w:type="spellStart"/>
      <w:r w:rsidRPr="006636B6">
        <w:rPr>
          <w:lang w:val="en-GB"/>
        </w:rPr>
        <w:t>Umezawa</w:t>
      </w:r>
      <w:proofErr w:type="spellEnd"/>
      <w:r w:rsidRPr="006636B6">
        <w:rPr>
          <w:lang w:val="en-GB"/>
        </w:rPr>
        <w:t>, H</w:t>
      </w:r>
      <w:r>
        <w:rPr>
          <w:lang w:val="en-GB"/>
        </w:rPr>
        <w:t>., et al.,</w:t>
      </w:r>
      <w:r w:rsidRPr="006636B6">
        <w:rPr>
          <w:lang w:val="en-GB"/>
        </w:rPr>
        <w:t xml:space="preserve"> New antibiotics, </w:t>
      </w:r>
      <w:proofErr w:type="spellStart"/>
      <w:r w:rsidRPr="006636B6">
        <w:rPr>
          <w:lang w:val="en-GB"/>
        </w:rPr>
        <w:t>bleomycin</w:t>
      </w:r>
      <w:proofErr w:type="spellEnd"/>
      <w:r w:rsidRPr="006636B6">
        <w:rPr>
          <w:lang w:val="en-GB"/>
        </w:rPr>
        <w:t xml:space="preserve"> A and B. J. </w:t>
      </w:r>
      <w:proofErr w:type="spellStart"/>
      <w:r w:rsidRPr="006636B6">
        <w:rPr>
          <w:lang w:val="en-GB"/>
        </w:rPr>
        <w:t>Antibiot</w:t>
      </w:r>
      <w:proofErr w:type="spellEnd"/>
      <w:r w:rsidRPr="006636B6">
        <w:rPr>
          <w:lang w:val="en-GB"/>
        </w:rPr>
        <w:t>. 1966, 19, 200–209.</w:t>
      </w:r>
    </w:p>
    <w:p w14:paraId="785F3E0D" w14:textId="16557859" w:rsidR="0022454D" w:rsidRDefault="0022454D" w:rsidP="00B661FA">
      <w:pPr>
        <w:spacing w:line="276" w:lineRule="auto"/>
        <w:rPr>
          <w:lang w:val="en-GB"/>
        </w:rPr>
      </w:pPr>
      <w:r w:rsidRPr="0022454D">
        <w:rPr>
          <w:lang w:val="en-GB"/>
        </w:rPr>
        <w:t>[</w:t>
      </w:r>
      <w:r w:rsidR="006636B6">
        <w:rPr>
          <w:lang w:val="en-GB"/>
        </w:rPr>
        <w:t>2</w:t>
      </w:r>
      <w:r w:rsidRPr="0022454D">
        <w:rPr>
          <w:lang w:val="en-GB"/>
        </w:rPr>
        <w:t xml:space="preserve">] </w:t>
      </w:r>
      <w:proofErr w:type="spellStart"/>
      <w:r w:rsidRPr="0022454D">
        <w:rPr>
          <w:lang w:val="en-GB"/>
        </w:rPr>
        <w:t>Czaja</w:t>
      </w:r>
      <w:proofErr w:type="spellEnd"/>
      <w:r w:rsidRPr="0022454D">
        <w:rPr>
          <w:lang w:val="en-GB"/>
        </w:rPr>
        <w:t>, M.</w:t>
      </w:r>
      <w:r>
        <w:rPr>
          <w:lang w:val="en-GB"/>
        </w:rPr>
        <w:t xml:space="preserve">, et al., </w:t>
      </w:r>
      <w:r w:rsidRPr="0022454D">
        <w:rPr>
          <w:lang w:val="en-GB"/>
        </w:rPr>
        <w:t>Raman Research on</w:t>
      </w:r>
      <w:r w:rsidRPr="0022454D">
        <w:rPr>
          <w:lang w:val="en-GB"/>
        </w:rPr>
        <w:t xml:space="preserve"> </w:t>
      </w:r>
      <w:proofErr w:type="spellStart"/>
      <w:r w:rsidRPr="0022454D">
        <w:rPr>
          <w:lang w:val="en-GB"/>
        </w:rPr>
        <w:t>Bleomycin</w:t>
      </w:r>
      <w:proofErr w:type="spellEnd"/>
      <w:r w:rsidRPr="0022454D">
        <w:rPr>
          <w:lang w:val="en-GB"/>
        </w:rPr>
        <w:t>-Induced DNA Strand</w:t>
      </w:r>
      <w:r>
        <w:rPr>
          <w:lang w:val="en-GB"/>
        </w:rPr>
        <w:t xml:space="preserve"> </w:t>
      </w:r>
      <w:r w:rsidRPr="0022454D">
        <w:rPr>
          <w:lang w:val="en-GB"/>
        </w:rPr>
        <w:t>Breaks and Repair Processes in</w:t>
      </w:r>
      <w:r>
        <w:rPr>
          <w:lang w:val="en-GB"/>
        </w:rPr>
        <w:t xml:space="preserve"> </w:t>
      </w:r>
      <w:r w:rsidRPr="0022454D">
        <w:rPr>
          <w:lang w:val="en-GB"/>
        </w:rPr>
        <w:t>Living Cells. Int. J. Mol. Sci. 2022, 23,</w:t>
      </w:r>
      <w:r>
        <w:rPr>
          <w:lang w:val="en-GB"/>
        </w:rPr>
        <w:t xml:space="preserve"> </w:t>
      </w:r>
      <w:r w:rsidRPr="0022454D">
        <w:rPr>
          <w:lang w:val="en-GB"/>
        </w:rPr>
        <w:t>3524.</w:t>
      </w:r>
    </w:p>
    <w:p w14:paraId="7C54378F" w14:textId="3AACAB21" w:rsidR="006E0889" w:rsidRDefault="0022454D" w:rsidP="00B661FA">
      <w:pPr>
        <w:spacing w:line="276" w:lineRule="auto"/>
        <w:rPr>
          <w:lang w:val="en-GB"/>
        </w:rPr>
      </w:pPr>
      <w:r w:rsidRPr="0022454D">
        <w:rPr>
          <w:lang w:val="en-GB"/>
        </w:rPr>
        <w:t>[</w:t>
      </w:r>
      <w:r w:rsidR="006636B6">
        <w:rPr>
          <w:lang w:val="en-GB"/>
        </w:rPr>
        <w:t>3</w:t>
      </w:r>
      <w:r w:rsidR="006E0889" w:rsidRPr="0022454D">
        <w:rPr>
          <w:lang w:val="en-GB"/>
        </w:rPr>
        <w:t xml:space="preserve">] </w:t>
      </w:r>
      <w:proofErr w:type="spellStart"/>
      <w:r w:rsidR="006E0889" w:rsidRPr="0022454D">
        <w:rPr>
          <w:lang w:val="en-GB"/>
        </w:rPr>
        <w:t>Rogakou</w:t>
      </w:r>
      <w:proofErr w:type="spellEnd"/>
      <w:r w:rsidR="006E0889" w:rsidRPr="0022454D">
        <w:rPr>
          <w:lang w:val="en-GB"/>
        </w:rPr>
        <w:t>, E.P</w:t>
      </w:r>
      <w:r w:rsidRPr="0022454D">
        <w:rPr>
          <w:lang w:val="en-GB"/>
        </w:rPr>
        <w:t>., et al.,</w:t>
      </w:r>
      <w:r w:rsidR="006E0889" w:rsidRPr="0022454D">
        <w:rPr>
          <w:lang w:val="en-GB"/>
        </w:rPr>
        <w:t xml:space="preserve"> </w:t>
      </w:r>
      <w:proofErr w:type="spellStart"/>
      <w:r w:rsidR="006E0889" w:rsidRPr="006E0889">
        <w:rPr>
          <w:lang w:val="en-GB"/>
        </w:rPr>
        <w:t>Megabase</w:t>
      </w:r>
      <w:proofErr w:type="spellEnd"/>
      <w:r w:rsidR="006E0889" w:rsidRPr="006E0889">
        <w:rPr>
          <w:lang w:val="en-GB"/>
        </w:rPr>
        <w:t xml:space="preserve"> chromatin domains involved in DNA double-strand breaks in vivo. J. </w:t>
      </w:r>
      <w:r w:rsidR="006E0889">
        <w:rPr>
          <w:lang w:val="en-GB"/>
        </w:rPr>
        <w:t xml:space="preserve">Cell Biol. 1999, 146, 905–915. </w:t>
      </w:r>
    </w:p>
    <w:p w14:paraId="3C20AEF3" w14:textId="014B25B8" w:rsidR="006E0889" w:rsidRPr="006E0889" w:rsidRDefault="006E0889" w:rsidP="00B661FA">
      <w:pPr>
        <w:spacing w:line="276" w:lineRule="auto"/>
        <w:rPr>
          <w:lang w:val="en-GB"/>
        </w:rPr>
      </w:pPr>
      <w:r>
        <w:rPr>
          <w:lang w:val="en-GB"/>
        </w:rPr>
        <w:t>[</w:t>
      </w:r>
      <w:r w:rsidR="006636B6">
        <w:rPr>
          <w:lang w:val="en-GB"/>
        </w:rPr>
        <w:t>4</w:t>
      </w:r>
      <w:r>
        <w:rPr>
          <w:lang w:val="en-GB"/>
        </w:rPr>
        <w:t>]</w:t>
      </w:r>
      <w:r w:rsidRPr="006E0889">
        <w:rPr>
          <w:lang w:val="en-GB"/>
        </w:rPr>
        <w:t xml:space="preserve"> </w:t>
      </w:r>
      <w:proofErr w:type="spellStart"/>
      <w:r w:rsidRPr="006E0889">
        <w:rPr>
          <w:lang w:val="en-GB"/>
        </w:rPr>
        <w:t>Kodaira</w:t>
      </w:r>
      <w:proofErr w:type="spellEnd"/>
      <w:r w:rsidRPr="006E0889">
        <w:rPr>
          <w:lang w:val="en-GB"/>
        </w:rPr>
        <w:t>, S</w:t>
      </w:r>
      <w:r w:rsidR="0022454D">
        <w:rPr>
          <w:lang w:val="en-GB"/>
        </w:rPr>
        <w:t>., et al.,</w:t>
      </w:r>
      <w:r w:rsidRPr="006E0889">
        <w:rPr>
          <w:lang w:val="en-GB"/>
        </w:rPr>
        <w:t xml:space="preserve"> </w:t>
      </w:r>
      <w:proofErr w:type="spellStart"/>
      <w:r w:rsidRPr="006E0889">
        <w:rPr>
          <w:lang w:val="en-GB"/>
        </w:rPr>
        <w:t>Covisualization</w:t>
      </w:r>
      <w:proofErr w:type="spellEnd"/>
      <w:r w:rsidRPr="006E0889">
        <w:rPr>
          <w:lang w:val="en-GB"/>
        </w:rPr>
        <w:t xml:space="preserve"> of DNA damage and ion traversals in live mammalian cells using a fluorescent nuclear track detector. J. </w:t>
      </w:r>
      <w:proofErr w:type="spellStart"/>
      <w:r w:rsidRPr="006E0889">
        <w:rPr>
          <w:lang w:val="en-GB"/>
        </w:rPr>
        <w:t>Radiat</w:t>
      </w:r>
      <w:proofErr w:type="spellEnd"/>
      <w:r w:rsidRPr="006E0889">
        <w:rPr>
          <w:lang w:val="en-GB"/>
        </w:rPr>
        <w:t>. Res. 2015, 56, 360–365.</w:t>
      </w:r>
    </w:p>
    <w:sectPr w:rsidR="006E0889" w:rsidRPr="006E0889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1743CF"/>
    <w:rsid w:val="00194CAF"/>
    <w:rsid w:val="0022454D"/>
    <w:rsid w:val="002C0FC4"/>
    <w:rsid w:val="003C3F1A"/>
    <w:rsid w:val="005E5BEC"/>
    <w:rsid w:val="006636B6"/>
    <w:rsid w:val="006E0889"/>
    <w:rsid w:val="00700B73"/>
    <w:rsid w:val="008C65A3"/>
    <w:rsid w:val="00B225AC"/>
    <w:rsid w:val="00B661FA"/>
    <w:rsid w:val="00E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Magdalena Rusaczonek</cp:lastModifiedBy>
  <cp:revision>2</cp:revision>
  <dcterms:created xsi:type="dcterms:W3CDTF">2022-06-03T10:42:00Z</dcterms:created>
  <dcterms:modified xsi:type="dcterms:W3CDTF">2022-06-03T10:42:00Z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