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D5BAD" w:rsidR="00590AE3" w:rsidP="3C73ADCE" w:rsidRDefault="00590AE3" w14:paraId="362000F6" w14:textId="3D8212A7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</w:pP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 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Reactive RF magnetron 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sputtering fabrication of 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>TiO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vertAlign w:val="subscript"/>
          <w:lang w:val="en-US"/>
        </w:rPr>
        <w:t>2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 thin films </w:t>
      </w:r>
      <w:r w:rsidRPr="3C73ADCE" w:rsidR="3C73ADCE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for 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>tunable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 rutile</w:t>
      </w:r>
      <w:r w:rsidRPr="3C73ADCE" w:rsidR="006F664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 to 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>anatase</w:t>
      </w:r>
      <w:r w:rsidRPr="3C73ADCE" w:rsidR="00590AE3"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en-US"/>
        </w:rPr>
        <w:t xml:space="preserve"> ratios</w:t>
      </w:r>
    </w:p>
    <w:p w:rsidR="00590AE3" w:rsidP="00590AE3" w:rsidRDefault="00590AE3" w14:paraId="47253FD3" w14:textId="0AF195E2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C73ADCE" w:rsidR="00590AE3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Piotr Popek</w:t>
      </w:r>
      <w:r w:rsidRPr="3C73ADCE" w:rsidR="001830B2">
        <w:rPr>
          <w:rFonts w:ascii="Times New Roman" w:hAnsi="Times New Roman" w:eastAsia="Times New Roman" w:cs="Times New Roman"/>
          <w:b w:val="1"/>
          <w:bCs w:val="1"/>
          <w:sz w:val="32"/>
          <w:szCs w:val="32"/>
          <w:rPrChange w:author="Franek Krok" w:date="2022-04-28T16:46:00Z" w:id="1365585985">
            <w:rPr>
              <w:rFonts w:ascii="Times New Roman" w:hAnsi="Times New Roman" w:eastAsia="Times New Roman" w:cs="Times New Roman"/>
              <w:b w:val="1"/>
              <w:bCs w:val="1"/>
              <w:sz w:val="32"/>
              <w:szCs w:val="32"/>
              <w:u w:val="single"/>
            </w:rPr>
          </w:rPrChange>
        </w:rPr>
        <w:t xml:space="preserve">, </w:t>
      </w:r>
      <w:r w:rsidRPr="3C73ADCE" w:rsidR="002D4E35">
        <w:rPr>
          <w:rFonts w:ascii="Times New Roman" w:hAnsi="Times New Roman" w:eastAsia="Times New Roman" w:cs="Times New Roman"/>
          <w:b w:val="1"/>
          <w:bCs w:val="1"/>
          <w:sz w:val="32"/>
          <w:szCs w:val="32"/>
          <w:rPrChange w:author="Franek Krok" w:date="2022-04-28T16:46:00Z" w:id="122334732">
            <w:rPr>
              <w:rFonts w:ascii="Times New Roman" w:hAnsi="Times New Roman" w:eastAsia="Times New Roman" w:cs="Times New Roman"/>
              <w:b w:val="1"/>
              <w:bCs w:val="1"/>
              <w:sz w:val="32"/>
              <w:szCs w:val="32"/>
              <w:u w:val="single"/>
            </w:rPr>
          </w:rPrChange>
        </w:rPr>
        <w:t xml:space="preserve">Konrad Szajna, </w:t>
      </w:r>
      <w:r w:rsidRPr="3C73ADCE" w:rsidR="001830B2">
        <w:rPr>
          <w:rFonts w:ascii="Times New Roman" w:hAnsi="Times New Roman" w:eastAsia="Times New Roman" w:cs="Times New Roman"/>
          <w:b w:val="1"/>
          <w:bCs w:val="1"/>
          <w:sz w:val="32"/>
          <w:szCs w:val="32"/>
          <w:rPrChange w:author="Franek Krok" w:date="2022-04-28T16:46:00Z" w:id="1955358091">
            <w:rPr>
              <w:rFonts w:ascii="Times New Roman" w:hAnsi="Times New Roman" w:eastAsia="Times New Roman" w:cs="Times New Roman"/>
              <w:b w:val="1"/>
              <w:bCs w:val="1"/>
              <w:sz w:val="32"/>
              <w:szCs w:val="32"/>
              <w:u w:val="single"/>
            </w:rPr>
          </w:rPrChange>
        </w:rPr>
        <w:t>Benedykt R. J</w:t>
      </w:r>
      <w:r w:rsidRPr="3C73ADCE" w:rsidR="001830B2">
        <w:rPr>
          <w:rFonts w:ascii="Times New Roman" w:hAnsi="Times New Roman" w:eastAsia="Times New Roman" w:cs="Times New Roman"/>
          <w:b w:val="1"/>
          <w:bCs w:val="1"/>
          <w:sz w:val="32"/>
          <w:szCs w:val="32"/>
          <w:rPrChange w:author="Franek Krok" w:date="2022-04-28T16:46:00Z" w:id="974115533">
            <w:rPr>
              <w:rFonts w:ascii="Times New Roman" w:hAnsi="Times New Roman" w:eastAsia="Times New Roman" w:cs="Times New Roman"/>
              <w:b w:val="1"/>
              <w:bCs w:val="1"/>
              <w:sz w:val="32"/>
              <w:szCs w:val="32"/>
              <w:u w:val="single"/>
            </w:rPr>
          </w:rPrChange>
        </w:rPr>
        <w:t>any, Franciszek Krok</w:t>
      </w:r>
    </w:p>
    <w:p w:rsidR="00590AE3" w:rsidP="00590AE3" w:rsidRDefault="00590AE3" w14:paraId="47C8615A" w14:textId="13C12B3C">
      <w:pPr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proofErr w:type="gramStart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piotr</w:t>
      </w:r>
      <w:proofErr w:type="gramEnd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.</w:t>
      </w:r>
      <w:proofErr w:type="gramStart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popek</w:t>
      </w:r>
      <w:proofErr w:type="gramEnd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@student.</w:t>
      </w:r>
      <w:proofErr w:type="gramStart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uj</w:t>
      </w:r>
      <w:proofErr w:type="gramEnd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.edu.</w:t>
      </w:r>
      <w:proofErr w:type="gramStart"/>
      <w:r w:rsidRPr="00590AE3">
        <w:rPr>
          <w:rFonts w:ascii="Times New Roman" w:hAnsi="Times New Roman" w:eastAsia="Times New Roman" w:cs="Times New Roman"/>
          <w:i/>
          <w:iCs/>
          <w:sz w:val="24"/>
          <w:szCs w:val="24"/>
        </w:rPr>
        <w:t>pl</w:t>
      </w:r>
      <w:proofErr w:type="gramEnd"/>
    </w:p>
    <w:p w:rsidR="00590AE3" w:rsidP="00590AE3" w:rsidRDefault="00590AE3" w14:paraId="095D8C1F" w14:textId="3721AC5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590AE3">
        <w:rPr>
          <w:rFonts w:ascii="Times New Roman" w:hAnsi="Times New Roman" w:eastAsia="Times New Roman" w:cs="Times New Roman"/>
          <w:sz w:val="24"/>
          <w:szCs w:val="24"/>
        </w:rPr>
        <w:t xml:space="preserve">Instytut Fizyki im. M. Smoluchowskiego, Uniwersytet Jagielloński, ul. </w:t>
      </w:r>
      <w:proofErr w:type="spellStart"/>
      <w:r w:rsidRPr="00590AE3">
        <w:rPr>
          <w:rFonts w:ascii="Times New Roman" w:hAnsi="Times New Roman" w:eastAsia="Times New Roman" w:cs="Times New Roman"/>
          <w:sz w:val="24"/>
          <w:szCs w:val="24"/>
        </w:rPr>
        <w:t>Łojasiewicza</w:t>
      </w:r>
      <w:proofErr w:type="spellEnd"/>
      <w:r w:rsidRPr="00590AE3">
        <w:rPr>
          <w:rFonts w:ascii="Times New Roman" w:hAnsi="Times New Roman" w:eastAsia="Times New Roman" w:cs="Times New Roman"/>
          <w:sz w:val="24"/>
          <w:szCs w:val="24"/>
        </w:rPr>
        <w:t xml:space="preserve"> 11, 30348 Kraków</w:t>
      </w:r>
    </w:p>
    <w:p w:rsidR="00590AE3" w:rsidP="00590AE3" w:rsidRDefault="00590AE3" w14:paraId="4994FAF6" w14:textId="524C944F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CD5BAD" w:rsidR="00590AE3" w:rsidP="00590AE3" w:rsidRDefault="00590AE3" w14:paraId="0A32FE12" w14:textId="48F503D9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 w:rsidRPr="00CD5BAD"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  <w:t>Abstract</w:t>
      </w:r>
    </w:p>
    <w:p w:rsidRPr="00CD5BAD" w:rsidR="00590AE3" w:rsidP="3C73ADCE" w:rsidRDefault="003D432C" w14:paraId="6A9A162C" w14:textId="1A67C442">
      <w:pPr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T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ransition metal oxides play a ke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y and growing role in industry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. These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m</w:t>
      </w:r>
      <w:r w:rsidRPr="0AD4F6E0" w:rsidR="00D53BD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aterials are currently being intensively studied due to their applications in energy conversion and storage technology, sensor manufacturing, computer memory and </w:t>
      </w:r>
      <w:r w:rsidRPr="0AD4F6E0" w:rsidR="00D53BD3">
        <w:rPr>
          <w:rFonts w:ascii="Times New Roman" w:hAnsi="Times New Roman" w:eastAsia="Times New Roman" w:cs="Times New Roman"/>
          <w:sz w:val="24"/>
          <w:szCs w:val="24"/>
          <w:lang w:val="en-US"/>
        </w:rPr>
        <w:t>photocatalysis</w:t>
      </w:r>
      <w:r w:rsidRPr="0AD4F6E0" w:rsidR="00BC4D0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[1]</w:t>
      </w:r>
      <w:r w:rsidRPr="0AD4F6E0" w:rsidR="00D53BD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The reason for this diversity is the possibility to manipulate their electrical, magnetic, optical and catalytic properties by controlling the degree of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stoichiometry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through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reduction-oxidation reactions. </w:t>
      </w:r>
      <w:proofErr w:type="gramStart"/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In particular,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thin</w:t>
      </w:r>
      <w:proofErr w:type="gramEnd"/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films made of these materials are of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great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importance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>in development and production of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certain classes of devices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</w:p>
    <w:p w:rsidRPr="00CD5BAD" w:rsidR="00590AE3" w:rsidP="0AD4F6E0" w:rsidRDefault="003D432C" w14:paraId="3BE6D087" w14:textId="064DC627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AD4F6E0" w:rsidR="003D432C">
        <w:rPr>
          <w:rFonts w:ascii="Times New Roman" w:hAnsi="Times New Roman" w:eastAsia="Times New Roman" w:cs="Times New Roman"/>
          <w:sz w:val="24"/>
          <w:szCs w:val="24"/>
          <w:lang w:val="en-US"/>
        </w:rPr>
        <w:t>In t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his presentation </w:t>
      </w:r>
      <w:r w:rsidRPr="0AD4F6E0" w:rsidR="003D432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we </w:t>
      </w:r>
      <w:r w:rsidRPr="0AD4F6E0" w:rsidR="00E63AF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will characterize the morphological and structural properties of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TiO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vertAlign w:val="subscript"/>
          <w:lang w:val="en-US"/>
        </w:rPr>
        <w:t>2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thin films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fabricated by reactive RF magnetron sputtering. They were deposit</w:t>
      </w:r>
      <w:r w:rsidRPr="0AD4F6E0" w:rsidR="003D432C">
        <w:rPr>
          <w:rFonts w:ascii="Times New Roman" w:hAnsi="Times New Roman" w:eastAsia="Times New Roman" w:cs="Times New Roman"/>
          <w:sz w:val="24"/>
          <w:szCs w:val="24"/>
          <w:lang w:val="en-US"/>
        </w:rPr>
        <w:t>ed</w:t>
      </w:r>
      <w:bookmarkStart w:name="_GoBack" w:id="40"/>
      <w:bookmarkEnd w:id="40"/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at different 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substrate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temperatures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ranging from RT to 600 </w:t>
      </w:r>
      <w:proofErr w:type="spellStart"/>
      <w:r w:rsidRPr="0AD4F6E0" w:rsidR="00F77593">
        <w:rPr>
          <w:rFonts w:ascii="Times New Roman" w:hAnsi="Times New Roman" w:eastAsia="Times New Roman" w:cs="Times New Roman"/>
          <w:sz w:val="24"/>
          <w:szCs w:val="24"/>
          <w:vertAlign w:val="superscript"/>
          <w:lang w:val="en-US"/>
        </w:rPr>
        <w:t>o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>C.</w:t>
      </w:r>
      <w:proofErr w:type="spellEnd"/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ome of them were then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annealed to higher temperatures - up to 750 </w:t>
      </w:r>
      <w:proofErr w:type="spellStart"/>
      <w:r w:rsidRPr="0AD4F6E0" w:rsidR="00590AE3">
        <w:rPr>
          <w:rFonts w:ascii="Times New Roman" w:hAnsi="Times New Roman" w:eastAsia="Times New Roman" w:cs="Times New Roman"/>
          <w:sz w:val="24"/>
          <w:szCs w:val="24"/>
          <w:vertAlign w:val="superscript"/>
          <w:lang w:val="en-US"/>
        </w:rPr>
        <w:t>o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C.</w:t>
      </w:r>
      <w:proofErr w:type="spellEnd"/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Films’ morphology was then characterized 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ex-situ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by Scanning Electron Microscopy, Atomic Force Microscopy and X-Ray Diffraction. It has been shown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that both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TiO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vertAlign w:val="subscript"/>
          <w:lang w:val="en-US"/>
        </w:rPr>
        <w:t>2</w:t>
      </w:r>
      <w:r w:rsidRPr="0AD4F6E0" w:rsidR="0AD4F6E0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grain size and rutile to anatase content ratio grow with temperature. This makes them tunable characteristics, the latter being of particular interest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Additionally, 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>the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>anatase</w:t>
      </w:r>
      <w:r w:rsidRPr="0AD4F6E0" w:rsidR="00590A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-rutile phase transition 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>of the film occurs with the post-deposition annealing at threshold temp.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>of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650 </w:t>
      </w:r>
      <w:proofErr w:type="spellStart"/>
      <w:r w:rsidRPr="0AD4F6E0" w:rsidR="00F77593">
        <w:rPr>
          <w:rFonts w:ascii="Times New Roman" w:hAnsi="Times New Roman" w:eastAsia="Times New Roman" w:cs="Times New Roman"/>
          <w:sz w:val="24"/>
          <w:szCs w:val="24"/>
          <w:vertAlign w:val="superscript"/>
          <w:lang w:val="en-US"/>
        </w:rPr>
        <w:t>o</w:t>
      </w:r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>C.</w:t>
      </w:r>
      <w:proofErr w:type="spellEnd"/>
      <w:r w:rsidRPr="0AD4F6E0" w:rsidR="00E252DE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</w:p>
    <w:p w:rsidR="00590AE3" w:rsidP="00590AE3" w:rsidRDefault="00590AE3" w14:paraId="3A095596" w14:textId="7123DD12" w14:noSpellErr="1"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CD5BAD" w:rsidR="00BC4D03" w:rsidP="0AD4F6E0" w:rsidRDefault="00BC4D03" w14:paraId="50D1E8D8" w14:textId="0C72CECA">
      <w:pPr>
        <w:pStyle w:val="Normalny"/>
        <w:spacing w:line="240" w:lineRule="exact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</w:pPr>
      <w:r w:rsidRPr="0AD4F6E0" w:rsidR="00BC4D03">
        <w:rPr>
          <w:rFonts w:ascii="Times New Roman" w:hAnsi="Times New Roman" w:eastAsia="Times New Roman" w:cs="Times New Roman"/>
          <w:sz w:val="24"/>
          <w:szCs w:val="24"/>
          <w:lang w:val="en-US"/>
        </w:rPr>
        <w:t>[1</w:t>
      </w:r>
      <w:r w:rsidRPr="0AD4F6E0" w:rsidR="00BC4D03">
        <w:rPr>
          <w:rFonts w:ascii="Times New Roman" w:hAnsi="Times New Roman" w:eastAsia="Times New Roman" w:cs="Times New Roman"/>
          <w:sz w:val="24"/>
          <w:szCs w:val="24"/>
          <w:lang w:val="en-US"/>
        </w:rPr>
        <w:t>]</w:t>
      </w:r>
      <w:r w:rsidRPr="0AD4F6E0" w:rsidR="00BC4D0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AD4F6E0" w:rsidR="0AD4F6E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F. Parrino and L. Palmisano, "Titanium Dioxide (Tio₂) and Its Applications", Elsevier, 2021</w:t>
      </w:r>
    </w:p>
    <w:p w:rsidR="00590AE3" w:rsidP="3C73ADCE" w:rsidRDefault="00590AE3" w14:paraId="3B3FB03F" w14:noSpellErr="1" w14:textId="0D998277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 w:rsidR="00590A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19DC1"/>
    <w:rsid w:val="001830B2"/>
    <w:rsid w:val="002D4E35"/>
    <w:rsid w:val="003B5FC4"/>
    <w:rsid w:val="003D432C"/>
    <w:rsid w:val="00546601"/>
    <w:rsid w:val="00590AE3"/>
    <w:rsid w:val="006F6643"/>
    <w:rsid w:val="00945C83"/>
    <w:rsid w:val="00BC4D03"/>
    <w:rsid w:val="00CB0268"/>
    <w:rsid w:val="00CD5BAD"/>
    <w:rsid w:val="00D53BD3"/>
    <w:rsid w:val="00E252DE"/>
    <w:rsid w:val="00E63AF1"/>
    <w:rsid w:val="00F77593"/>
    <w:rsid w:val="024B4A73"/>
    <w:rsid w:val="04B9C7E4"/>
    <w:rsid w:val="076CAB22"/>
    <w:rsid w:val="08BA8BF7"/>
    <w:rsid w:val="0A565C58"/>
    <w:rsid w:val="0AA44BE4"/>
    <w:rsid w:val="0AD4F6E0"/>
    <w:rsid w:val="0CDDCF55"/>
    <w:rsid w:val="0FC0A88F"/>
    <w:rsid w:val="13B42462"/>
    <w:rsid w:val="14DBD9A3"/>
    <w:rsid w:val="14F85470"/>
    <w:rsid w:val="154FF4C3"/>
    <w:rsid w:val="15C02B49"/>
    <w:rsid w:val="162FEA13"/>
    <w:rsid w:val="1AE10EE1"/>
    <w:rsid w:val="1B85FA7C"/>
    <w:rsid w:val="1C84A274"/>
    <w:rsid w:val="1D09F44E"/>
    <w:rsid w:val="1EA46C66"/>
    <w:rsid w:val="2506F28A"/>
    <w:rsid w:val="2522C42D"/>
    <w:rsid w:val="26A2C2EB"/>
    <w:rsid w:val="27E9CBC4"/>
    <w:rsid w:val="29859C25"/>
    <w:rsid w:val="2D06EFBB"/>
    <w:rsid w:val="2E1282C2"/>
    <w:rsid w:val="2EA2C01C"/>
    <w:rsid w:val="2FAFDD42"/>
    <w:rsid w:val="2FDA5486"/>
    <w:rsid w:val="3343B40A"/>
    <w:rsid w:val="3490DA89"/>
    <w:rsid w:val="35A77371"/>
    <w:rsid w:val="3AF28FE9"/>
    <w:rsid w:val="3B111FB3"/>
    <w:rsid w:val="3B6E100F"/>
    <w:rsid w:val="3C73ADCE"/>
    <w:rsid w:val="3E0F84AA"/>
    <w:rsid w:val="3F49CBA8"/>
    <w:rsid w:val="3FC6010C"/>
    <w:rsid w:val="405CA1CD"/>
    <w:rsid w:val="42BD0B95"/>
    <w:rsid w:val="43058F54"/>
    <w:rsid w:val="4464FCBC"/>
    <w:rsid w:val="4724533B"/>
    <w:rsid w:val="47BE4DFB"/>
    <w:rsid w:val="4A477DE8"/>
    <w:rsid w:val="4AF5EEBD"/>
    <w:rsid w:val="4B10A139"/>
    <w:rsid w:val="4C96EF9D"/>
    <w:rsid w:val="4D077355"/>
    <w:rsid w:val="4D646C2E"/>
    <w:rsid w:val="517FE2BD"/>
    <w:rsid w:val="51AA825F"/>
    <w:rsid w:val="52528FCD"/>
    <w:rsid w:val="53D3ADB2"/>
    <w:rsid w:val="5492EB3F"/>
    <w:rsid w:val="55F9C81B"/>
    <w:rsid w:val="572600F0"/>
    <w:rsid w:val="5795987C"/>
    <w:rsid w:val="57BCA1B1"/>
    <w:rsid w:val="57E38808"/>
    <w:rsid w:val="593168DD"/>
    <w:rsid w:val="5A658F38"/>
    <w:rsid w:val="5A7A054D"/>
    <w:rsid w:val="5AA671D2"/>
    <w:rsid w:val="5B1B28CA"/>
    <w:rsid w:val="5B5164A5"/>
    <w:rsid w:val="5BD20437"/>
    <w:rsid w:val="5BF97213"/>
    <w:rsid w:val="5FECA1AF"/>
    <w:rsid w:val="650995D2"/>
    <w:rsid w:val="68413694"/>
    <w:rsid w:val="68C536A0"/>
    <w:rsid w:val="6A9A42CC"/>
    <w:rsid w:val="6B0D0A03"/>
    <w:rsid w:val="6B9FAEB5"/>
    <w:rsid w:val="6C36132D"/>
    <w:rsid w:val="6EA716B7"/>
    <w:rsid w:val="6F27B649"/>
    <w:rsid w:val="6F37297F"/>
    <w:rsid w:val="6F4387EC"/>
    <w:rsid w:val="71B19DC1"/>
    <w:rsid w:val="72462EAE"/>
    <w:rsid w:val="7527A722"/>
    <w:rsid w:val="757DCF70"/>
    <w:rsid w:val="774CA193"/>
    <w:rsid w:val="78334CFC"/>
    <w:rsid w:val="79456250"/>
    <w:rsid w:val="7A78AE6F"/>
    <w:rsid w:val="7B96E8A6"/>
    <w:rsid w:val="7CE0D3E7"/>
    <w:rsid w:val="7EA41224"/>
    <w:rsid w:val="7ECF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9DC1"/>
  <w15:chartTrackingRefBased/>
  <w15:docId w15:val="{3EDF435F-B3FA-4FCC-8B66-FCB7D37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26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B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26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B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B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1/relationships/commentsExtended" Target="commentsExtended.xml" Id="rId5" /><Relationship Type="http://schemas.microsoft.com/office/2016/09/relationships/commentsIds" Target="commentsIds.xml" Id="R30a9099e034449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Popek</dc:creator>
  <keywords/>
  <dc:description/>
  <lastModifiedBy>Piotr Popek</lastModifiedBy>
  <revision>16</revision>
  <dcterms:created xsi:type="dcterms:W3CDTF">2022-04-26T15:57:00.0000000Z</dcterms:created>
  <dcterms:modified xsi:type="dcterms:W3CDTF">2022-04-29T23:10:55.5990601Z</dcterms:modified>
</coreProperties>
</file>